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D1EF32" w14:textId="77777777" w:rsidR="000E4D2E" w:rsidRDefault="000E4D2E" w:rsidP="000E4D2E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0E4D2E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-</w:t>
      </w:r>
      <w:r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Template</w:t>
      </w:r>
      <w:r w:rsidRPr="000E4D2E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-</w:t>
      </w:r>
    </w:p>
    <w:p w14:paraId="05D24C93" w14:textId="77777777" w:rsidR="000E4D2E" w:rsidRPr="003E5FFB" w:rsidRDefault="000E4D2E" w:rsidP="000E4D2E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UI GreenMetric World University Rankings (</w:t>
      </w:r>
      <w:r w:rsidRPr="003E5FFB">
        <w:rPr>
          <w:rFonts w:ascii="Times New Roman" w:hAnsi="Times New Roman" w:cs="Times New Roman"/>
          <w:b/>
          <w:sz w:val="40"/>
          <w:szCs w:val="40"/>
          <w:lang w:val="en-US"/>
        </w:rPr>
        <w:t>UIGWURN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)</w:t>
      </w:r>
      <w:r w:rsidRPr="003E5FFB">
        <w:rPr>
          <w:rFonts w:ascii="Times New Roman" w:hAnsi="Times New Roman" w:cs="Times New Roman"/>
          <w:b/>
          <w:sz w:val="40"/>
          <w:szCs w:val="40"/>
          <w:lang w:val="en-US"/>
        </w:rPr>
        <w:t xml:space="preserve"> Report 20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20</w:t>
      </w:r>
    </w:p>
    <w:p w14:paraId="6FD05D2B" w14:textId="77777777" w:rsidR="000E4D2E" w:rsidRPr="003E5FFB" w:rsidRDefault="000E4D2E" w:rsidP="000E4D2E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i/>
          <w:sz w:val="24"/>
          <w:szCs w:val="24"/>
          <w:lang w:val="en-US"/>
        </w:rPr>
        <w:t>Please complete this report according to your activities during 201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9. This report will be presented by national coordinator(s) at UIGWURN Steering Committee Meeting in September 2020.</w:t>
      </w:r>
    </w:p>
    <w:p w14:paraId="27933C8C" w14:textId="77777777" w:rsidR="000E4D2E" w:rsidRPr="003E5FFB" w:rsidRDefault="000E4D2E" w:rsidP="000E4D2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Country</w:t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… </w:t>
      </w:r>
    </w:p>
    <w:p w14:paraId="56869F80" w14:textId="77777777" w:rsidR="000E4D2E" w:rsidRPr="003E5FFB" w:rsidRDefault="000E4D2E" w:rsidP="000E4D2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National Coordinator (s)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>: …</w:t>
      </w:r>
    </w:p>
    <w:p w14:paraId="05A1C6C6" w14:textId="77777777" w:rsidR="000E4D2E" w:rsidRPr="003E5FFB" w:rsidRDefault="000E4D2E" w:rsidP="000E4D2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A53422B" w14:textId="77777777" w:rsidR="000E4D2E" w:rsidRPr="003E5FFB" w:rsidRDefault="000E4D2E" w:rsidP="000E4D2E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General Report</w:t>
      </w:r>
    </w:p>
    <w:p w14:paraId="571E33DA" w14:textId="77777777" w:rsidR="000E4D2E" w:rsidRPr="003E5FFB" w:rsidRDefault="000E4D2E" w:rsidP="000E4D2E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 xml:space="preserve">Activities: </w:t>
      </w:r>
    </w:p>
    <w:p w14:paraId="3CB80FEE" w14:textId="77777777" w:rsidR="000E4D2E" w:rsidRPr="004F1DDD" w:rsidRDefault="000E4D2E" w:rsidP="000E4D2E">
      <w:pPr>
        <w:pStyle w:val="DaftarParagraf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F1DD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F1DDD">
        <w:rPr>
          <w:rStyle w:val="Kuat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Shaping Global Higher Education and Research in Sustainability</w:t>
      </w:r>
    </w:p>
    <w:p w14:paraId="7C480037" w14:textId="77777777" w:rsidR="000E4D2E" w:rsidRPr="004F1DDD" w:rsidRDefault="000E4D2E" w:rsidP="000E4D2E">
      <w:pPr>
        <w:pStyle w:val="DaftarParagraf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F1DD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F1DDD">
        <w:rPr>
          <w:rStyle w:val="Kuat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Creating Global Sustainability Leaders</w:t>
      </w:r>
    </w:p>
    <w:p w14:paraId="713D2741" w14:textId="77777777" w:rsidR="000E4D2E" w:rsidRPr="004F1DDD" w:rsidRDefault="000E4D2E" w:rsidP="000E4D2E">
      <w:pPr>
        <w:pStyle w:val="DaftarParagraf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DD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F1DDD">
        <w:rPr>
          <w:rStyle w:val="Kuat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Partnering on Solutions to Sustainability Challenges</w:t>
      </w:r>
    </w:p>
    <w:p w14:paraId="5217CA65" w14:textId="77777777" w:rsidR="000E4D2E" w:rsidRDefault="000E4D2E" w:rsidP="000E4D2E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Activities</w:t>
      </w:r>
    </w:p>
    <w:p w14:paraId="75BC602D" w14:textId="77777777" w:rsidR="000E4D2E" w:rsidRDefault="000E4D2E" w:rsidP="000E4D2E">
      <w:pPr>
        <w:pStyle w:val="DaftarParagraf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KisiTabel"/>
        <w:tblW w:w="8631" w:type="dxa"/>
        <w:tblInd w:w="720" w:type="dxa"/>
        <w:tblLook w:val="04A0" w:firstRow="1" w:lastRow="0" w:firstColumn="1" w:lastColumn="0" w:noHBand="0" w:noVBand="1"/>
      </w:tblPr>
      <w:tblGrid>
        <w:gridCol w:w="693"/>
        <w:gridCol w:w="1701"/>
        <w:gridCol w:w="1843"/>
        <w:gridCol w:w="2227"/>
        <w:gridCol w:w="2167"/>
      </w:tblGrid>
      <w:tr w:rsidR="000E4D2E" w14:paraId="4BE9BF4C" w14:textId="77777777" w:rsidTr="00A87A4B">
        <w:tc>
          <w:tcPr>
            <w:tcW w:w="693" w:type="dxa"/>
          </w:tcPr>
          <w:p w14:paraId="56C2963B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1701" w:type="dxa"/>
          </w:tcPr>
          <w:p w14:paraId="020A4741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1843" w:type="dxa"/>
          </w:tcPr>
          <w:p w14:paraId="5F5C38B7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</w:t>
            </w:r>
          </w:p>
        </w:tc>
        <w:tc>
          <w:tcPr>
            <w:tcW w:w="2227" w:type="dxa"/>
          </w:tcPr>
          <w:p w14:paraId="6FF8B5D9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Report</w:t>
            </w:r>
          </w:p>
        </w:tc>
        <w:tc>
          <w:tcPr>
            <w:tcW w:w="2167" w:type="dxa"/>
          </w:tcPr>
          <w:p w14:paraId="33652FDB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Photo</w:t>
            </w:r>
          </w:p>
        </w:tc>
      </w:tr>
      <w:tr w:rsidR="000E4D2E" w14:paraId="7850820F" w14:textId="77777777" w:rsidTr="00A87A4B">
        <w:tc>
          <w:tcPr>
            <w:tcW w:w="693" w:type="dxa"/>
          </w:tcPr>
          <w:p w14:paraId="615C9F2C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701" w:type="dxa"/>
          </w:tcPr>
          <w:p w14:paraId="39534FA6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4C236606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7" w:type="dxa"/>
          </w:tcPr>
          <w:p w14:paraId="050DE267" w14:textId="77777777" w:rsidR="000E4D2E" w:rsidRPr="004F1DDD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F1DD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Number of Participants, Result, etc.</w:t>
            </w:r>
          </w:p>
        </w:tc>
        <w:tc>
          <w:tcPr>
            <w:tcW w:w="2167" w:type="dxa"/>
          </w:tcPr>
          <w:p w14:paraId="00B34451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E4D2E" w14:paraId="5BC04568" w14:textId="77777777" w:rsidTr="00A87A4B">
        <w:tc>
          <w:tcPr>
            <w:tcW w:w="693" w:type="dxa"/>
          </w:tcPr>
          <w:p w14:paraId="439A60DA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Etc.</w:t>
            </w:r>
          </w:p>
        </w:tc>
        <w:tc>
          <w:tcPr>
            <w:tcW w:w="1701" w:type="dxa"/>
          </w:tcPr>
          <w:p w14:paraId="148263B0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69371E44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7" w:type="dxa"/>
          </w:tcPr>
          <w:p w14:paraId="029113EA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</w:tcPr>
          <w:p w14:paraId="12B59921" w14:textId="77777777" w:rsidR="000E4D2E" w:rsidRDefault="000E4D2E" w:rsidP="00A87A4B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7A337D05" w14:textId="77777777" w:rsidR="000E4D2E" w:rsidRDefault="000E4D2E" w:rsidP="000E4D2E">
      <w:pPr>
        <w:pStyle w:val="DaftarParagraf"/>
        <w:rPr>
          <w:rFonts w:ascii="Times New Roman" w:hAnsi="Times New Roman" w:cs="Times New Roman"/>
          <w:sz w:val="24"/>
          <w:szCs w:val="24"/>
          <w:lang w:val="en-US"/>
        </w:rPr>
      </w:pPr>
    </w:p>
    <w:p w14:paraId="24502BA5" w14:textId="77777777" w:rsidR="000E4D2E" w:rsidRDefault="000E4D2E" w:rsidP="000E4D2E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 xml:space="preserve">Challenges and </w:t>
      </w:r>
      <w:r>
        <w:rPr>
          <w:rFonts w:ascii="Times New Roman" w:hAnsi="Times New Roman" w:cs="Times New Roman"/>
          <w:sz w:val="24"/>
          <w:szCs w:val="24"/>
          <w:lang w:val="en-US"/>
        </w:rPr>
        <w:t>Future Plans</w:t>
      </w:r>
    </w:p>
    <w:p w14:paraId="32A7121D" w14:textId="77777777" w:rsidR="000E4D2E" w:rsidRPr="00905E68" w:rsidRDefault="000E4D2E" w:rsidP="000E4D2E">
      <w:pPr>
        <w:pStyle w:val="DaftarParagraf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05E68">
        <w:rPr>
          <w:rFonts w:ascii="Times New Roman" w:hAnsi="Times New Roman" w:cs="Times New Roman"/>
          <w:i/>
          <w:sz w:val="24"/>
          <w:szCs w:val="24"/>
          <w:lang w:val="en-US"/>
        </w:rPr>
        <w:t>Example:</w:t>
      </w:r>
    </w:p>
    <w:p w14:paraId="4E6EACB7" w14:textId="0F090B60" w:rsidR="000E4D2E" w:rsidRDefault="000E4D2E" w:rsidP="000E4D2E">
      <w:pPr>
        <w:pStyle w:val="DaftarParagraf"/>
        <w:numPr>
          <w:ilvl w:val="0"/>
          <w:numId w:val="2"/>
        </w:numP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905E6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National Workshop of UI GreenMetric for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….</w:t>
      </w:r>
      <w:r w:rsidRPr="00905E6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Universities on (the date of event), 20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2</w:t>
      </w:r>
      <w:r w:rsidR="007F15C9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1</w:t>
      </w:r>
    </w:p>
    <w:p w14:paraId="06E4BB94" w14:textId="77777777" w:rsidR="000E4D2E" w:rsidRPr="00905E68" w:rsidRDefault="000E4D2E" w:rsidP="000E4D2E">
      <w:pPr>
        <w:pStyle w:val="DaftarParagraf"/>
        <w:numPr>
          <w:ilvl w:val="0"/>
          <w:numId w:val="2"/>
        </w:numP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Other plans</w:t>
      </w:r>
    </w:p>
    <w:p w14:paraId="0FFCE11A" w14:textId="77777777" w:rsidR="000E4D2E" w:rsidRPr="003E5FFB" w:rsidRDefault="000E4D2E" w:rsidP="000E4D2E">
      <w:pPr>
        <w:pStyle w:val="DaftarParagraf"/>
        <w:rPr>
          <w:rFonts w:ascii="Times New Roman" w:hAnsi="Times New Roman" w:cs="Times New Roman"/>
          <w:sz w:val="24"/>
          <w:szCs w:val="24"/>
          <w:lang w:val="en-US"/>
        </w:rPr>
      </w:pPr>
    </w:p>
    <w:p w14:paraId="73546F18" w14:textId="77777777" w:rsidR="000E4D2E" w:rsidRDefault="000E4D2E" w:rsidP="000E4D2E">
      <w:pPr>
        <w:pStyle w:val="Daftar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Comments</w:t>
      </w:r>
    </w:p>
    <w:p w14:paraId="0936E4F5" w14:textId="77777777" w:rsidR="000E4D2E" w:rsidRDefault="000E4D2E" w:rsidP="000E4D2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9FA3A96" w14:textId="77777777" w:rsidR="000E4D2E" w:rsidRPr="003E5FFB" w:rsidRDefault="000E4D2E" w:rsidP="000E4D2E">
      <w:pPr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Prepared by…</w:t>
      </w:r>
    </w:p>
    <w:p w14:paraId="2FA64D15" w14:textId="77777777" w:rsidR="000E4D2E" w:rsidRDefault="000E4D2E" w:rsidP="003E5FF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br/>
      </w:r>
    </w:p>
    <w:p w14:paraId="19E7E823" w14:textId="77777777" w:rsidR="000E4D2E" w:rsidRDefault="000E4D2E">
      <w:pPr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br w:type="page"/>
      </w:r>
    </w:p>
    <w:p w14:paraId="70C14175" w14:textId="77777777" w:rsidR="005D664F" w:rsidRPr="000E4D2E" w:rsidRDefault="000E4D2E" w:rsidP="003E5FF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F62831" wp14:editId="3E70C853">
            <wp:simplePos x="0" y="0"/>
            <wp:positionH relativeFrom="margin">
              <wp:align>right</wp:align>
            </wp:positionH>
            <wp:positionV relativeFrom="paragraph">
              <wp:posOffset>-586105</wp:posOffset>
            </wp:positionV>
            <wp:extent cx="1578610" cy="469595"/>
            <wp:effectExtent l="0" t="0" r="2540" b="6985"/>
            <wp:wrapNone/>
            <wp:docPr id="3" name="Рисунок 3" descr="https://storage.theoryandpractice.ru/tnp/uploads/image_logo/000/031/348/image/dc79769e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theoryandpractice.ru/tnp/uploads/image_logo/000/031/348/image/dc79769ef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4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4D2E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-Example-</w:t>
      </w:r>
      <w:r w:rsidRPr="000E4D2E">
        <w:rPr>
          <w:noProof/>
        </w:rPr>
        <w:t xml:space="preserve"> </w:t>
      </w:r>
    </w:p>
    <w:p w14:paraId="40F90EEE" w14:textId="77777777" w:rsidR="003E5FFB" w:rsidRPr="003E5FFB" w:rsidRDefault="003E5FFB" w:rsidP="003E5FFB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UI GreenMetric World University Rankings (</w:t>
      </w:r>
      <w:r w:rsidRPr="003E5FFB">
        <w:rPr>
          <w:rFonts w:ascii="Times New Roman" w:hAnsi="Times New Roman" w:cs="Times New Roman"/>
          <w:b/>
          <w:sz w:val="40"/>
          <w:szCs w:val="40"/>
          <w:lang w:val="en-US"/>
        </w:rPr>
        <w:t>UIGWURN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)</w:t>
      </w:r>
      <w:r w:rsidRPr="003E5FFB">
        <w:rPr>
          <w:rFonts w:ascii="Times New Roman" w:hAnsi="Times New Roman" w:cs="Times New Roman"/>
          <w:b/>
          <w:sz w:val="40"/>
          <w:szCs w:val="40"/>
          <w:lang w:val="en-US"/>
        </w:rPr>
        <w:t xml:space="preserve"> Report 201</w:t>
      </w:r>
      <w:r w:rsidR="00A62C15">
        <w:rPr>
          <w:rFonts w:ascii="Times New Roman" w:hAnsi="Times New Roman" w:cs="Times New Roman"/>
          <w:b/>
          <w:sz w:val="40"/>
          <w:szCs w:val="40"/>
          <w:lang w:val="en-US"/>
        </w:rPr>
        <w:t>9</w:t>
      </w:r>
    </w:p>
    <w:p w14:paraId="2DBE89D1" w14:textId="77777777" w:rsidR="003E5FFB" w:rsidRPr="003E5FFB" w:rsidRDefault="003E5FFB" w:rsidP="00590840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i/>
          <w:sz w:val="24"/>
          <w:szCs w:val="24"/>
          <w:lang w:val="en-US"/>
        </w:rPr>
        <w:t>Please complete this</w:t>
      </w:r>
      <w:r w:rsidR="00570D8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country</w:t>
      </w:r>
      <w:r w:rsidRPr="003E5FF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report according to your activities</w:t>
      </w:r>
      <w:r w:rsidR="00570D8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as national coordinator on UIGWURN</w:t>
      </w:r>
      <w:r w:rsidRPr="003E5FF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during 201</w:t>
      </w:r>
      <w:r w:rsidR="00A62C15">
        <w:rPr>
          <w:rFonts w:ascii="Times New Roman" w:hAnsi="Times New Roman" w:cs="Times New Roman"/>
          <w:i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. This report will be presented by national coordinator(s) at UIGWURN Steering Committee Meeting </w:t>
      </w:r>
      <w:r w:rsidR="00570D88">
        <w:rPr>
          <w:rFonts w:ascii="Times New Roman" w:hAnsi="Times New Roman" w:cs="Times New Roman"/>
          <w:i/>
          <w:sz w:val="24"/>
          <w:szCs w:val="24"/>
          <w:lang w:val="en-US"/>
        </w:rPr>
        <w:t>14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April 201</w:t>
      </w:r>
      <w:r w:rsidR="00570D88">
        <w:rPr>
          <w:rFonts w:ascii="Times New Roman" w:hAnsi="Times New Roman" w:cs="Times New Roman"/>
          <w:i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14:paraId="01B9EA1A" w14:textId="77777777" w:rsidR="003E5FFB" w:rsidRPr="003E5FFB" w:rsidRDefault="003E5FFB" w:rsidP="003E5FF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Country</w:t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 w:rsidR="008F654C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4568C62" w14:textId="77777777" w:rsidR="003E5FFB" w:rsidRPr="003E5FFB" w:rsidRDefault="003E5FFB" w:rsidP="003E5FF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National Coordinator (s)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8F654C">
        <w:rPr>
          <w:rFonts w:ascii="Times New Roman" w:hAnsi="Times New Roman" w:cs="Times New Roman"/>
          <w:sz w:val="24"/>
          <w:szCs w:val="24"/>
          <w:lang w:val="en-US"/>
        </w:rPr>
        <w:t>Peoples Friendship University of Russia (RUDN-University)</w:t>
      </w:r>
    </w:p>
    <w:p w14:paraId="17547A80" w14:textId="77777777" w:rsidR="003E5FFB" w:rsidRPr="003E5FFB" w:rsidRDefault="003E5FFB" w:rsidP="003E5FF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EEC4463" w14:textId="77777777" w:rsidR="003E5FFB" w:rsidRDefault="003E5FFB" w:rsidP="00A21F66">
      <w:pPr>
        <w:pStyle w:val="Daftar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General Report</w:t>
      </w:r>
    </w:p>
    <w:p w14:paraId="6908532B" w14:textId="77777777" w:rsidR="005A2A01" w:rsidRDefault="005A2A01" w:rsidP="005A2A0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2018 the RUDN-University continued the development of the national network of the partner universities, ready to greening and changes for the sustainability. Currently, the most </w:t>
      </w:r>
      <w:r w:rsidRPr="005A2A01">
        <w:rPr>
          <w:rFonts w:ascii="Times New Roman" w:hAnsi="Times New Roman" w:cs="Times New Roman"/>
          <w:sz w:val="24"/>
          <w:szCs w:val="24"/>
          <w:lang w:val="en-US"/>
        </w:rPr>
        <w:t xml:space="preserve">close interaction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has been developed with about 20 universities from Siberia, south Russian regions, Moscow, Wladimir and Yaroslavl’. </w:t>
      </w:r>
    </w:p>
    <w:p w14:paraId="7F6B8437" w14:textId="77777777" w:rsidR="005A2A01" w:rsidRPr="005A2A01" w:rsidRDefault="005A2A01" w:rsidP="005A2A0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collaboration includes exchange of the information on project activities; consulting on the reporting; common scientific, social, educational events on sustainability and environmental protection.</w:t>
      </w:r>
    </w:p>
    <w:p w14:paraId="5ABC2BE3" w14:textId="77777777" w:rsidR="003E5FFB" w:rsidRPr="003E5FFB" w:rsidRDefault="003E5FFB" w:rsidP="00A21F66">
      <w:pPr>
        <w:pStyle w:val="Daftar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 xml:space="preserve">Activities: </w:t>
      </w:r>
    </w:p>
    <w:p w14:paraId="7FEC91AE" w14:textId="77777777" w:rsidR="003E5FFB" w:rsidRPr="004F1DDD" w:rsidRDefault="003E5FFB" w:rsidP="003E5FFB">
      <w:pPr>
        <w:pStyle w:val="DaftarParagraf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F1DD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F1DDD" w:rsidRPr="004F1DDD">
        <w:rPr>
          <w:rStyle w:val="Kuat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Shaping Global Higher Education and Research in Sustainability</w:t>
      </w:r>
    </w:p>
    <w:p w14:paraId="319DC7D5" w14:textId="77777777" w:rsidR="003E5FFB" w:rsidRPr="004F1DDD" w:rsidRDefault="003E5FFB" w:rsidP="003E5FFB">
      <w:pPr>
        <w:pStyle w:val="DaftarParagraf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F1DD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F1DDD" w:rsidRPr="004F1DDD">
        <w:rPr>
          <w:rStyle w:val="Kuat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Creating Global Sustainability Leaders</w:t>
      </w:r>
    </w:p>
    <w:p w14:paraId="0D080788" w14:textId="77777777" w:rsidR="004F1DDD" w:rsidRDefault="003E5FFB" w:rsidP="004F1DDD">
      <w:pPr>
        <w:pStyle w:val="DaftarParagraf"/>
        <w:spacing w:line="276" w:lineRule="auto"/>
        <w:jc w:val="both"/>
        <w:rPr>
          <w:rStyle w:val="Kuat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4F1DD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F1DDD" w:rsidRPr="004F1DDD">
        <w:rPr>
          <w:rStyle w:val="Kuat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Partnering on Solutions to Sustainability Challenges</w:t>
      </w:r>
    </w:p>
    <w:p w14:paraId="08159505" w14:textId="77777777" w:rsidR="00121E95" w:rsidRPr="00121E95" w:rsidRDefault="00121E95" w:rsidP="004F1DDD">
      <w:pPr>
        <w:pStyle w:val="DaftarParagraf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21E95">
        <w:rPr>
          <w:rFonts w:ascii="Times New Roman" w:hAnsi="Times New Roman" w:cs="Times New Roman"/>
          <w:sz w:val="24"/>
          <w:szCs w:val="24"/>
          <w:lang w:val="en-US"/>
        </w:rPr>
        <w:t>- includi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ng the Green Metric participation results into the </w:t>
      </w:r>
      <w:r w:rsidRPr="00121E95">
        <w:rPr>
          <w:rFonts w:ascii="Times New Roman" w:hAnsi="Times New Roman" w:cs="Times New Roman"/>
          <w:sz w:val="24"/>
          <w:szCs w:val="24"/>
          <w:lang w:val="en-US"/>
        </w:rPr>
        <w:t xml:space="preserve">studying process </w:t>
      </w:r>
    </w:p>
    <w:p w14:paraId="3F02A587" w14:textId="77777777" w:rsidR="004F1DDD" w:rsidRDefault="004F1DDD" w:rsidP="00A21F66">
      <w:pPr>
        <w:pStyle w:val="Daftar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Activities</w:t>
      </w:r>
    </w:p>
    <w:p w14:paraId="6394F52C" w14:textId="77777777" w:rsidR="004F1DDD" w:rsidRDefault="004F1DDD" w:rsidP="004F1DDD">
      <w:pPr>
        <w:pStyle w:val="DaftarParagraf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KisiTabel"/>
        <w:tblW w:w="9896" w:type="dxa"/>
        <w:tblInd w:w="720" w:type="dxa"/>
        <w:tblLook w:val="04A0" w:firstRow="1" w:lastRow="0" w:firstColumn="1" w:lastColumn="0" w:noHBand="0" w:noVBand="1"/>
      </w:tblPr>
      <w:tblGrid>
        <w:gridCol w:w="570"/>
        <w:gridCol w:w="1550"/>
        <w:gridCol w:w="1749"/>
        <w:gridCol w:w="1841"/>
        <w:gridCol w:w="4386"/>
      </w:tblGrid>
      <w:tr w:rsidR="00060AAC" w14:paraId="697ED8F2" w14:textId="77777777" w:rsidTr="00024E4F">
        <w:tc>
          <w:tcPr>
            <w:tcW w:w="570" w:type="dxa"/>
          </w:tcPr>
          <w:p w14:paraId="648E7D9C" w14:textId="77777777" w:rsidR="004F1DDD" w:rsidRDefault="004F1DDD" w:rsidP="004F1DDD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1550" w:type="dxa"/>
          </w:tcPr>
          <w:p w14:paraId="4975C7B3" w14:textId="77777777" w:rsidR="004F1DDD" w:rsidRDefault="004F1DDD" w:rsidP="004F1DDD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1749" w:type="dxa"/>
          </w:tcPr>
          <w:p w14:paraId="467B0BCC" w14:textId="77777777" w:rsidR="004F1DDD" w:rsidRDefault="004F1DDD" w:rsidP="004F1DDD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</w:t>
            </w:r>
          </w:p>
        </w:tc>
        <w:tc>
          <w:tcPr>
            <w:tcW w:w="1841" w:type="dxa"/>
          </w:tcPr>
          <w:p w14:paraId="79806EEB" w14:textId="77777777" w:rsidR="004F1DDD" w:rsidRDefault="00946150" w:rsidP="004F1DDD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Report</w:t>
            </w:r>
          </w:p>
        </w:tc>
        <w:tc>
          <w:tcPr>
            <w:tcW w:w="4186" w:type="dxa"/>
          </w:tcPr>
          <w:p w14:paraId="4F2C1718" w14:textId="77777777" w:rsidR="004F1DDD" w:rsidRDefault="00946150" w:rsidP="004F1DDD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Photo</w:t>
            </w:r>
          </w:p>
        </w:tc>
      </w:tr>
      <w:tr w:rsidR="00060AAC" w14:paraId="1CFC03C4" w14:textId="77777777" w:rsidTr="00024E4F">
        <w:tc>
          <w:tcPr>
            <w:tcW w:w="570" w:type="dxa"/>
          </w:tcPr>
          <w:p w14:paraId="4255A4F7" w14:textId="77777777" w:rsidR="009328F2" w:rsidRDefault="009328F2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550" w:type="dxa"/>
          </w:tcPr>
          <w:p w14:paraId="6AA66488" w14:textId="77777777" w:rsidR="009328F2" w:rsidRPr="00D4242F" w:rsidRDefault="00D4242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2018/04/23</w:t>
            </w:r>
          </w:p>
        </w:tc>
        <w:tc>
          <w:tcPr>
            <w:tcW w:w="1749" w:type="dxa"/>
          </w:tcPr>
          <w:p w14:paraId="0C6B9638" w14:textId="77777777" w:rsidR="009328F2" w:rsidRDefault="00D4242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24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Participation in the conference "Prospects for the development of educational programs and" green "projects in the field of sustainable development in Russian universities"</w:t>
            </w:r>
          </w:p>
        </w:tc>
        <w:tc>
          <w:tcPr>
            <w:tcW w:w="1841" w:type="dxa"/>
          </w:tcPr>
          <w:p w14:paraId="166E8989" w14:textId="77777777" w:rsidR="009328F2" w:rsidRDefault="00D4242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Presented the Green Metric network cooperation, main activities of RUDN and partner organization</w:t>
            </w:r>
          </w:p>
          <w:p w14:paraId="299F002C" w14:textId="77777777" w:rsidR="00D4242F" w:rsidRDefault="00D4242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 partners are invited into the Russian network</w:t>
            </w:r>
          </w:p>
          <w:p w14:paraId="53D662B0" w14:textId="77777777" w:rsidR="00D4242F" w:rsidRPr="00D4242F" w:rsidRDefault="00D4242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Educational and </w:t>
            </w:r>
            <w:r w:rsidRPr="00D424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 awareness</w:t>
            </w:r>
          </w:p>
          <w:p w14:paraId="6294D772" w14:textId="77777777" w:rsidR="00D4242F" w:rsidRPr="00D4242F" w:rsidRDefault="00D4242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More than 30 participants from the networking “Green universities” </w:t>
            </w:r>
          </w:p>
        </w:tc>
        <w:tc>
          <w:tcPr>
            <w:tcW w:w="4186" w:type="dxa"/>
          </w:tcPr>
          <w:p w14:paraId="031A24A2" w14:textId="77777777" w:rsidR="009328F2" w:rsidRDefault="00D4242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C200E8" wp14:editId="38A97536">
                  <wp:extent cx="2454558" cy="1634650"/>
                  <wp:effectExtent l="0" t="0" r="3175" b="3810"/>
                  <wp:docPr id="11" name="Рисунок 11" descr="http://agencysgm.com/upload/medialibrary/2e7/2e7e04555504a3e258467a9bb31d50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gencysgm.com/upload/medialibrary/2e7/2e7e04555504a3e258467a9bb31d50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203" cy="166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AAC" w14:paraId="1C09447E" w14:textId="77777777" w:rsidTr="00024E4F">
        <w:tc>
          <w:tcPr>
            <w:tcW w:w="570" w:type="dxa"/>
          </w:tcPr>
          <w:p w14:paraId="0B29306E" w14:textId="77777777" w:rsidR="009328F2" w:rsidRDefault="009328F2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50" w:type="dxa"/>
          </w:tcPr>
          <w:p w14:paraId="4633953F" w14:textId="77777777" w:rsidR="009328F2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</w:t>
            </w:r>
            <w:r w:rsidR="00D424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/04/25</w:t>
            </w:r>
          </w:p>
        </w:tc>
        <w:tc>
          <w:tcPr>
            <w:tcW w:w="1749" w:type="dxa"/>
          </w:tcPr>
          <w:p w14:paraId="43F16EF3" w14:textId="77777777" w:rsidR="009328F2" w:rsidRDefault="009328F2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Participation </w:t>
            </w:r>
            <w:r w:rsidR="00177B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Kazakh Workshop of Green Metric</w:t>
            </w:r>
            <w:r w:rsidR="00011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WUR (Atyrau State University)</w:t>
            </w:r>
          </w:p>
        </w:tc>
        <w:tc>
          <w:tcPr>
            <w:tcW w:w="1841" w:type="dxa"/>
          </w:tcPr>
          <w:p w14:paraId="203A2AAF" w14:textId="77777777" w:rsidR="009328F2" w:rsidRDefault="009328F2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Presented the activity of RUDN-University</w:t>
            </w:r>
            <w:r w:rsidR="000119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 more than 30 participants;</w:t>
            </w:r>
          </w:p>
          <w:p w14:paraId="72843D35" w14:textId="77777777" w:rsidR="000119AF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Result – involvement of new partners </w:t>
            </w:r>
          </w:p>
        </w:tc>
        <w:tc>
          <w:tcPr>
            <w:tcW w:w="4186" w:type="dxa"/>
          </w:tcPr>
          <w:p w14:paraId="562D1EF3" w14:textId="77777777" w:rsidR="009328F2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802638B" wp14:editId="6EB1BDE9">
                  <wp:extent cx="2501600" cy="543560"/>
                  <wp:effectExtent l="0" t="0" r="0" b="8890"/>
                  <wp:docPr id="4" name="Рисунок 4" descr="https://asu.edu.kz/upload/rk/70e/atyrau-state-university-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su.edu.kz/upload/rk/70e/atyrau-state-university-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390" cy="57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AAC" w14:paraId="52CFB963" w14:textId="77777777" w:rsidTr="00024E4F">
        <w:tc>
          <w:tcPr>
            <w:tcW w:w="570" w:type="dxa"/>
          </w:tcPr>
          <w:p w14:paraId="2A95650D" w14:textId="77777777" w:rsidR="009328F2" w:rsidRDefault="009328F2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50" w:type="dxa"/>
          </w:tcPr>
          <w:p w14:paraId="40525DF1" w14:textId="77777777" w:rsidR="009328F2" w:rsidRPr="009328F2" w:rsidRDefault="009328F2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2018/10/12</w:t>
            </w:r>
          </w:p>
        </w:tc>
        <w:tc>
          <w:tcPr>
            <w:tcW w:w="1749" w:type="dxa"/>
          </w:tcPr>
          <w:p w14:paraId="32EAC590" w14:textId="77777777" w:rsidR="009328F2" w:rsidRDefault="009328F2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National workshop “Green Universities of Russia”;</w:t>
            </w:r>
          </w:p>
          <w:p w14:paraId="73A9E513" w14:textId="77777777" w:rsidR="009328F2" w:rsidRPr="009328F2" w:rsidRDefault="009328F2" w:rsidP="009328F2">
            <w:pPr>
              <w:pStyle w:val="DaftarParagraf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Signing of the </w:t>
            </w:r>
            <w:r w:rsidRPr="009328F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Declaration of Membership</w:t>
            </w:r>
          </w:p>
        </w:tc>
        <w:tc>
          <w:tcPr>
            <w:tcW w:w="1841" w:type="dxa"/>
          </w:tcPr>
          <w:p w14:paraId="57C5F9D8" w14:textId="77777777" w:rsidR="009328F2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Presented the main results of the Russian universities participating in the Green Metric WUR</w:t>
            </w:r>
          </w:p>
          <w:p w14:paraId="610EBBB1" w14:textId="77777777" w:rsidR="000119AF" w:rsidRPr="000119AF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Signed the </w:t>
            </w:r>
            <w:r w:rsidRPr="009328F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Declaration of Membership</w:t>
            </w:r>
          </w:p>
          <w:p w14:paraId="0D43688B" w14:textId="77777777" w:rsidR="000119AF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Invited and involved new participants from Russia and Kazakhstan (Eurasian national University named after Gumiliov)</w:t>
            </w:r>
          </w:p>
          <w:p w14:paraId="6E0E5DE8" w14:textId="77777777" w:rsidR="000119AF" w:rsidRPr="000119AF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 participants from Russia + more than 30 from Kazakhstan (distant)</w:t>
            </w:r>
          </w:p>
        </w:tc>
        <w:tc>
          <w:tcPr>
            <w:tcW w:w="4186" w:type="dxa"/>
          </w:tcPr>
          <w:p w14:paraId="38357D13" w14:textId="77777777" w:rsidR="009328F2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3CF7B7F" wp14:editId="39C187AF">
                  <wp:extent cx="1257206" cy="942975"/>
                  <wp:effectExtent l="0" t="0" r="635" b="0"/>
                  <wp:docPr id="5" name="Рисунок 5" descr="https://guz.ru/upload/iblock/a4d/a4d0708b2d8e35907cd51e53897e703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uz.ru/upload/iblock/a4d/a4d0708b2d8e35907cd51e53897e703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05" cy="95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C1C0A" w14:textId="77777777" w:rsidR="000119AF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69C992E" w14:textId="77777777" w:rsidR="000119AF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07F2887" wp14:editId="3942A8B9">
                  <wp:extent cx="2387659" cy="13430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687" cy="13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D42C4" w14:textId="77777777" w:rsidR="000119AF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1E736DC" w14:textId="77777777" w:rsidR="000119AF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4D4F8757" wp14:editId="7F07EF0A">
                  <wp:extent cx="2409825" cy="135549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252" cy="137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09812" w14:textId="77777777" w:rsidR="000119AF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946D803" w14:textId="77777777" w:rsidR="000119AF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6E6A5C0C" wp14:editId="015A3DA9">
                  <wp:extent cx="2409825" cy="135549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260" cy="137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9AD06" w14:textId="77777777" w:rsidR="000119AF" w:rsidRPr="000119AF" w:rsidRDefault="000119A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60AAC" w14:paraId="7E37647D" w14:textId="77777777" w:rsidTr="00024E4F">
        <w:tc>
          <w:tcPr>
            <w:tcW w:w="570" w:type="dxa"/>
          </w:tcPr>
          <w:p w14:paraId="0607EEB3" w14:textId="77777777" w:rsidR="009328F2" w:rsidRDefault="009328F2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550" w:type="dxa"/>
          </w:tcPr>
          <w:p w14:paraId="795CF36F" w14:textId="77777777" w:rsidR="009328F2" w:rsidRPr="00177B7A" w:rsidRDefault="00177B7A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2018/12/0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3-06</w:t>
            </w:r>
          </w:p>
        </w:tc>
        <w:tc>
          <w:tcPr>
            <w:tcW w:w="1749" w:type="dxa"/>
          </w:tcPr>
          <w:p w14:paraId="7DF3E22E" w14:textId="77777777" w:rsidR="009328F2" w:rsidRDefault="00177B7A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Participation in the </w:t>
            </w:r>
            <w:r w:rsidRPr="00177B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SGEM Vienna GREEN International Scientific Conference on EARTH and GEO Sciences</w:t>
            </w:r>
          </w:p>
        </w:tc>
        <w:tc>
          <w:tcPr>
            <w:tcW w:w="1841" w:type="dxa"/>
          </w:tcPr>
          <w:p w14:paraId="1038FE78" w14:textId="77777777" w:rsidR="00177B7A" w:rsidRDefault="00177B7A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reports about the main results of the monitoring project of the RUDN campus are presented (2 articles are published)</w:t>
            </w:r>
          </w:p>
          <w:p w14:paraId="7586E987" w14:textId="77777777" w:rsidR="009328F2" w:rsidRPr="00177B7A" w:rsidRDefault="00177B7A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More than 300 participants</w:t>
            </w:r>
          </w:p>
        </w:tc>
        <w:tc>
          <w:tcPr>
            <w:tcW w:w="4186" w:type="dxa"/>
          </w:tcPr>
          <w:p w14:paraId="53B9D920" w14:textId="77777777" w:rsidR="009328F2" w:rsidRDefault="00804DF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7B7A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7DFC3543" wp14:editId="4F94465F">
                  <wp:simplePos x="0" y="0"/>
                  <wp:positionH relativeFrom="column">
                    <wp:posOffset>1084580</wp:posOffset>
                  </wp:positionH>
                  <wp:positionV relativeFrom="paragraph">
                    <wp:posOffset>513080</wp:posOffset>
                  </wp:positionV>
                  <wp:extent cx="1077991" cy="1513926"/>
                  <wp:effectExtent l="0" t="0" r="825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991" cy="151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7B7A">
              <w:rPr>
                <w:noProof/>
              </w:rPr>
              <w:drawing>
                <wp:inline distT="0" distB="0" distL="0" distR="0" wp14:anchorId="065C99A2" wp14:editId="297E9DA4">
                  <wp:extent cx="914400" cy="914400"/>
                  <wp:effectExtent l="0" t="0" r="0" b="0"/>
                  <wp:docPr id="9" name="Рисунок 9" descr="https://im0-tub-ru.yandex.net/i?id=5b83f60814aa081aaea366a348ad2f7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5b83f60814aa081aaea366a348ad2f7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CB8ED9" w14:textId="77777777" w:rsidR="00177B7A" w:rsidRDefault="00177B7A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B33D5B9" w14:textId="77777777" w:rsidR="00177B7A" w:rsidRDefault="00177B7A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E9B1191" w14:textId="77777777" w:rsidR="00177B7A" w:rsidRDefault="00177B7A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DFDCF26" w14:textId="77777777" w:rsidR="00177B7A" w:rsidRDefault="00177B7A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D00DF16" w14:textId="77777777" w:rsidR="00177B7A" w:rsidRDefault="00177B7A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57B399D" w14:textId="77777777" w:rsidR="00177B7A" w:rsidRDefault="00177B7A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35E2827" w14:textId="77777777" w:rsidR="00177B7A" w:rsidRDefault="00177B7A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60AAC" w14:paraId="4BC64733" w14:textId="77777777" w:rsidTr="00024E4F">
        <w:tc>
          <w:tcPr>
            <w:tcW w:w="570" w:type="dxa"/>
          </w:tcPr>
          <w:p w14:paraId="2E170739" w14:textId="77777777" w:rsidR="009328F2" w:rsidRDefault="009328F2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50" w:type="dxa"/>
          </w:tcPr>
          <w:p w14:paraId="447CDA44" w14:textId="77777777" w:rsidR="009328F2" w:rsidRDefault="00D4242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2018/08/20… 2019</w:t>
            </w:r>
          </w:p>
        </w:tc>
        <w:tc>
          <w:tcPr>
            <w:tcW w:w="1749" w:type="dxa"/>
          </w:tcPr>
          <w:p w14:paraId="04CE4444" w14:textId="77777777" w:rsidR="009328F2" w:rsidRPr="00804DF8" w:rsidRDefault="00D4242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Publication </w:t>
            </w:r>
            <w:r w:rsidR="00804DF8" w:rsidRPr="00804D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a textbook for universities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“Environmental Monitoring”</w:t>
            </w:r>
            <w:r w:rsidRPr="00D424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1" w:type="dxa"/>
          </w:tcPr>
          <w:p w14:paraId="781D84D8" w14:textId="77777777" w:rsidR="009328F2" w:rsidRPr="00804DF8" w:rsidRDefault="00804DF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Publication of the </w:t>
            </w:r>
            <w:r w:rsidRPr="00804D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textbook for universities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“Environmental Monitoring” with presentation of the experience of the RUDN-University in greening and sustainability</w:t>
            </w:r>
          </w:p>
        </w:tc>
        <w:tc>
          <w:tcPr>
            <w:tcW w:w="4186" w:type="dxa"/>
          </w:tcPr>
          <w:p w14:paraId="1F7E4FC0" w14:textId="77777777" w:rsidR="009328F2" w:rsidRPr="00804DF8" w:rsidRDefault="00804DF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972627C" wp14:editId="34391AF2">
                  <wp:extent cx="1109099" cy="1733550"/>
                  <wp:effectExtent l="0" t="0" r="0" b="0"/>
                  <wp:docPr id="12" name="Рисунок 12" descr="Ð­ÐÐÐÐÐÐÐ§ÐÐ¡ÐÐÐ ÐÐÐÐÐ¢ÐÐ ÐÐÐ 2-Ðµ Ð¸Ð·Ð´., Ð¸ÑÐ¿Ñ. Ð¸ Ð´Ð¾Ð¿. Ð£ÑÐµÐ±Ð½Ð¸Ðº Ð´Ð»Ñ Ð°ÐºÐ°Ð´ÐµÐ¼Ð¸ÑÐµÑÐºÐ¾Ð³Ð¾ Ð±Ð°ÐºÐ°Ð»Ð°Ð²ÑÐ¸Ð°ÑÐ°, ÐºÑÐ¿Ð¸ÑÑ, Ð¿ÑÐ¾Ð´Ð°Ð¶Ð°, Ð·Ð°ÐºÐ°Ð·Ð°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­ÐÐÐÐÐÐÐ§ÐÐ¡ÐÐÐ ÐÐÐÐÐ¢ÐÐ ÐÐÐ 2-Ðµ Ð¸Ð·Ð´., Ð¸ÑÐ¿Ñ. Ð¸ Ð´Ð¾Ð¿. Ð£ÑÐµÐ±Ð½Ð¸Ðº Ð´Ð»Ñ Ð°ÐºÐ°Ð´ÐµÐ¼Ð¸ÑÐµÑÐºÐ¾Ð³Ð¾ Ð±Ð°ÐºÐ°Ð»Ð°Ð²ÑÐ¸Ð°ÑÐ°, ÐºÑÐ¿Ð¸ÑÑ, Ð¿ÑÐ¾Ð´Ð°Ð¶Ð°, Ð·Ð°ÐºÐ°Ð·Ð°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85" cy="175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E4F" w14:paraId="7716FC52" w14:textId="77777777" w:rsidTr="00024E4F">
        <w:tc>
          <w:tcPr>
            <w:tcW w:w="570" w:type="dxa"/>
          </w:tcPr>
          <w:p w14:paraId="10A65030" w14:textId="77777777" w:rsidR="00024E4F" w:rsidRDefault="00024E4F" w:rsidP="004B6AF4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50" w:type="dxa"/>
          </w:tcPr>
          <w:p w14:paraId="575F010D" w14:textId="77777777" w:rsidR="00024E4F" w:rsidRPr="00046CAB" w:rsidRDefault="00024E4F" w:rsidP="004B6AF4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2018/11/25</w:t>
            </w:r>
          </w:p>
        </w:tc>
        <w:tc>
          <w:tcPr>
            <w:tcW w:w="1749" w:type="dxa"/>
          </w:tcPr>
          <w:p w14:paraId="72B831BA" w14:textId="77777777" w:rsidR="00024E4F" w:rsidRDefault="00024E4F" w:rsidP="004B6AF4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Workshop of “Russian Green Universities” Association</w:t>
            </w:r>
          </w:p>
        </w:tc>
        <w:tc>
          <w:tcPr>
            <w:tcW w:w="1841" w:type="dxa"/>
          </w:tcPr>
          <w:p w14:paraId="1F589CE4" w14:textId="77777777" w:rsidR="00024E4F" w:rsidRDefault="00024E4F" w:rsidP="004B6AF4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More than 30 participants</w:t>
            </w:r>
          </w:p>
          <w:p w14:paraId="25879518" w14:textId="77777777" w:rsidR="00024E4F" w:rsidRDefault="00024E4F" w:rsidP="004B6AF4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Presented and discussed university projects on resource saving, environmental awareness, social environmental activities etc.</w:t>
            </w:r>
          </w:p>
          <w:p w14:paraId="5D6F9162" w14:textId="77777777" w:rsidR="00024E4F" w:rsidRPr="00046CAB" w:rsidRDefault="00024E4F" w:rsidP="004B6AF4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 partners invited into the Green Metric Network</w:t>
            </w:r>
          </w:p>
        </w:tc>
        <w:tc>
          <w:tcPr>
            <w:tcW w:w="4186" w:type="dxa"/>
          </w:tcPr>
          <w:p w14:paraId="1C294A60" w14:textId="77777777" w:rsidR="00024E4F" w:rsidRDefault="00024E4F" w:rsidP="004B6AF4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DCB7EF9" wp14:editId="52D2CDC1">
                  <wp:extent cx="2283460" cy="1521716"/>
                  <wp:effectExtent l="0" t="0" r="2540" b="2540"/>
                  <wp:docPr id="14" name="Рисунок 14" descr="http://ecamir.ru/images/%D0%A4%D0%BE%D1%82%D0%BE_%D0%B4%D0%BB%D1%8F_%D0%96%D0%B5%D0%BD%D0%B8/imag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camir.ru/images/%D0%A4%D0%BE%D1%82%D0%BE_%D0%B4%D0%BB%D1%8F_%D0%96%D0%B5%D0%BD%D0%B8/imag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078" cy="153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AAC" w14:paraId="1F1B629F" w14:textId="77777777" w:rsidTr="00024E4F">
        <w:tc>
          <w:tcPr>
            <w:tcW w:w="570" w:type="dxa"/>
          </w:tcPr>
          <w:p w14:paraId="47DABF83" w14:textId="77777777" w:rsidR="009328F2" w:rsidRDefault="00024E4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550" w:type="dxa"/>
          </w:tcPr>
          <w:p w14:paraId="2DF1E9D2" w14:textId="77777777" w:rsidR="009328F2" w:rsidRPr="00024E4F" w:rsidRDefault="00024E4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2018/12/12</w:t>
            </w:r>
          </w:p>
        </w:tc>
        <w:tc>
          <w:tcPr>
            <w:tcW w:w="1749" w:type="dxa"/>
          </w:tcPr>
          <w:p w14:paraId="34A3DFFA" w14:textId="77777777" w:rsidR="009328F2" w:rsidRDefault="00D4242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ABRED</w:t>
            </w:r>
            <w:r w:rsidR="00024E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conference – Association for Belt and Road Environmental Deans</w:t>
            </w:r>
          </w:p>
        </w:tc>
        <w:tc>
          <w:tcPr>
            <w:tcW w:w="1841" w:type="dxa"/>
          </w:tcPr>
          <w:p w14:paraId="0DD446A0" w14:textId="77777777" w:rsidR="009328F2" w:rsidRDefault="00024E4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Presentation of the RUDN activities as a coordinator in the Green metric Network; experience exchange on the organization of activities in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greening and student project activities; involving of the new participants</w:t>
            </w:r>
          </w:p>
          <w:p w14:paraId="23A62292" w14:textId="77777777" w:rsidR="00024E4F" w:rsidRPr="00024E4F" w:rsidRDefault="00024E4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 70 participants</w:t>
            </w:r>
          </w:p>
        </w:tc>
        <w:tc>
          <w:tcPr>
            <w:tcW w:w="4186" w:type="dxa"/>
          </w:tcPr>
          <w:p w14:paraId="37890897" w14:textId="77777777" w:rsidR="009328F2" w:rsidRDefault="00024E4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4E4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C2C40E6" wp14:editId="48C2A4F3">
                  <wp:extent cx="2645410" cy="1452543"/>
                  <wp:effectExtent l="0" t="0" r="2540" b="0"/>
                  <wp:docPr id="15" name="图片 3" descr="658763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658763478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405" cy="146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AAC" w14:paraId="474504A3" w14:textId="77777777" w:rsidTr="00024E4F">
        <w:tc>
          <w:tcPr>
            <w:tcW w:w="570" w:type="dxa"/>
          </w:tcPr>
          <w:p w14:paraId="78A33876" w14:textId="77777777" w:rsidR="009328F2" w:rsidRDefault="00804DF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550" w:type="dxa"/>
          </w:tcPr>
          <w:p w14:paraId="28BA0ABE" w14:textId="77777777" w:rsidR="009328F2" w:rsidRPr="00804DF8" w:rsidRDefault="00804DF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Since 2016</w:t>
            </w:r>
          </w:p>
        </w:tc>
        <w:tc>
          <w:tcPr>
            <w:tcW w:w="1749" w:type="dxa"/>
          </w:tcPr>
          <w:p w14:paraId="043AE8E1" w14:textId="77777777" w:rsidR="009328F2" w:rsidRDefault="00804DF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Project on student environmental monitoring of the RUDN-University campus</w:t>
            </w:r>
          </w:p>
        </w:tc>
        <w:tc>
          <w:tcPr>
            <w:tcW w:w="1841" w:type="dxa"/>
          </w:tcPr>
          <w:p w14:paraId="6304A8A6" w14:textId="77777777" w:rsidR="009328F2" w:rsidRDefault="00804DF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More than 30 participants (students and supervisors)</w:t>
            </w:r>
          </w:p>
          <w:p w14:paraId="44C6C8E3" w14:textId="77777777" w:rsidR="00046CAB" w:rsidRDefault="00046CAB" w:rsidP="00046CAB">
            <w:pPr>
              <w:pStyle w:val="DaftarParagraf"/>
              <w:numPr>
                <w:ilvl w:val="0"/>
                <w:numId w:val="3"/>
              </w:numPr>
              <w:ind w:left="238" w:hanging="2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Development of an efficient monitoring net and involvement of the project into the study process: </w:t>
            </w:r>
            <w:r w:rsidRPr="00046CA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campus as an open lab</w:t>
            </w:r>
          </w:p>
          <w:p w14:paraId="19158B7A" w14:textId="77777777" w:rsidR="00804DF8" w:rsidRDefault="00804DF8" w:rsidP="00804DF8">
            <w:pPr>
              <w:pStyle w:val="DaftarParagraf"/>
              <w:numPr>
                <w:ilvl w:val="0"/>
                <w:numId w:val="3"/>
              </w:numPr>
              <w:ind w:left="238" w:hanging="2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Preparation of more than 10 diploma works/ mater thesis and 2 PhD thesis on the base of the monitoring</w:t>
            </w:r>
          </w:p>
          <w:p w14:paraId="6A948715" w14:textId="77777777" w:rsidR="00046CAB" w:rsidRPr="00804DF8" w:rsidRDefault="00046CAB" w:rsidP="00804DF8">
            <w:pPr>
              <w:pStyle w:val="DaftarParagraf"/>
              <w:numPr>
                <w:ilvl w:val="0"/>
                <w:numId w:val="3"/>
              </w:numPr>
              <w:ind w:left="238" w:hanging="21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Gathering of the initial data for the environmental maps and publishing of maps</w:t>
            </w:r>
          </w:p>
        </w:tc>
        <w:tc>
          <w:tcPr>
            <w:tcW w:w="4186" w:type="dxa"/>
          </w:tcPr>
          <w:p w14:paraId="5F0F2092" w14:textId="77777777" w:rsidR="009328F2" w:rsidRDefault="009328F2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261691D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0A62D6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7E9BC2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2A5085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D5FDFA5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213BB46" w14:textId="77777777" w:rsidR="00643F08" w:rsidRDefault="00060AAC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E3EDF9B" wp14:editId="7D153BA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27305</wp:posOffset>
                  </wp:positionV>
                  <wp:extent cx="1719898" cy="2293197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898" cy="229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A042980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CB8C867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ECD409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38F3515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7F46257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56D52CF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0EB9AD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5F5D998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3A97B74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F1E5CF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60A19C7" w14:textId="77777777" w:rsidR="00060AAC" w:rsidRDefault="00060AAC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C8BD07E" w14:textId="77777777" w:rsidR="00060AAC" w:rsidRDefault="00060AAC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ACA4C82" w14:textId="77777777" w:rsidR="00060AAC" w:rsidRDefault="00060AAC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DE61628" w14:textId="77777777" w:rsidR="00060AAC" w:rsidRDefault="00060AAC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EECCAFB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D33DFD8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A1F2115" w14:textId="77777777" w:rsidR="00643F08" w:rsidRDefault="00643F08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60AAC" w14:paraId="23BF3B4B" w14:textId="77777777" w:rsidTr="00024E4F">
        <w:tc>
          <w:tcPr>
            <w:tcW w:w="570" w:type="dxa"/>
          </w:tcPr>
          <w:p w14:paraId="3DCFAB2B" w14:textId="77777777" w:rsidR="00046CAB" w:rsidRDefault="00046CAB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550" w:type="dxa"/>
          </w:tcPr>
          <w:p w14:paraId="62E6752C" w14:textId="77777777" w:rsidR="00046CAB" w:rsidRDefault="00046CAB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Since 2018</w:t>
            </w:r>
          </w:p>
        </w:tc>
        <w:tc>
          <w:tcPr>
            <w:tcW w:w="1749" w:type="dxa"/>
          </w:tcPr>
          <w:p w14:paraId="3E2A100C" w14:textId="77777777" w:rsidR="00046CAB" w:rsidRDefault="00046CAB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 page on sustainability and environmental policy of the RUDN-University</w:t>
            </w:r>
          </w:p>
        </w:tc>
        <w:tc>
          <w:tcPr>
            <w:tcW w:w="1841" w:type="dxa"/>
          </w:tcPr>
          <w:p w14:paraId="6EB667E2" w14:textId="77777777" w:rsidR="00046CAB" w:rsidRPr="00046CAB" w:rsidRDefault="00046CAB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Created and maintained the web page on sustainability and environmental policy</w:t>
            </w:r>
          </w:p>
          <w:p w14:paraId="66BC4CE6" w14:textId="77777777" w:rsidR="00046CAB" w:rsidRDefault="00046CAB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86" w:type="dxa"/>
          </w:tcPr>
          <w:p w14:paraId="60DF00E0" w14:textId="77777777" w:rsidR="00046CAB" w:rsidRDefault="006E6AFC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0" w:history="1">
              <w:r w:rsidR="00046CAB" w:rsidRPr="007C5D65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http://eng.rudn.ru/about/environmental-policy/</w:t>
              </w:r>
            </w:hyperlink>
          </w:p>
          <w:p w14:paraId="66316BBD" w14:textId="77777777" w:rsidR="00046CAB" w:rsidRDefault="00046CAB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FF0DC0" w14:textId="77777777" w:rsidR="00046CAB" w:rsidRDefault="00046CAB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29DBFA5" wp14:editId="68CDF847">
                  <wp:extent cx="2521456" cy="141828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044" cy="143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E4F" w14:paraId="37C99C99" w14:textId="77777777" w:rsidTr="00024E4F">
        <w:tc>
          <w:tcPr>
            <w:tcW w:w="570" w:type="dxa"/>
          </w:tcPr>
          <w:p w14:paraId="7A527D17" w14:textId="77777777" w:rsidR="00024E4F" w:rsidRDefault="00024E4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550" w:type="dxa"/>
          </w:tcPr>
          <w:p w14:paraId="4995DB2F" w14:textId="77777777" w:rsidR="00024E4F" w:rsidRDefault="00024E4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Sommer 2018</w:t>
            </w:r>
          </w:p>
        </w:tc>
        <w:tc>
          <w:tcPr>
            <w:tcW w:w="1749" w:type="dxa"/>
          </w:tcPr>
          <w:p w14:paraId="15066F6C" w14:textId="77777777" w:rsidR="00024E4F" w:rsidRDefault="00024E4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Preparation of the Russian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translation of the reporting guidelines for the Green Metric World university ranking -2018</w:t>
            </w:r>
          </w:p>
        </w:tc>
        <w:tc>
          <w:tcPr>
            <w:tcW w:w="1841" w:type="dxa"/>
          </w:tcPr>
          <w:p w14:paraId="32ED3171" w14:textId="77777777" w:rsidR="00024E4F" w:rsidRDefault="00024E4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Prepared the translation</w:t>
            </w:r>
          </w:p>
          <w:p w14:paraId="508E8029" w14:textId="77777777" w:rsidR="00024E4F" w:rsidRDefault="00024E4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Translated Guidelines disseminated among more than 70 universities of russia</w:t>
            </w:r>
          </w:p>
        </w:tc>
        <w:tc>
          <w:tcPr>
            <w:tcW w:w="4186" w:type="dxa"/>
          </w:tcPr>
          <w:p w14:paraId="05D78302" w14:textId="77777777" w:rsidR="00024E4F" w:rsidRDefault="00024E4F" w:rsidP="009328F2">
            <w:pPr>
              <w:pStyle w:val="DaftarParagraf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896E40" w14:textId="77777777" w:rsidR="004F1DDD" w:rsidRDefault="004F1DDD" w:rsidP="004F1DDD">
      <w:pPr>
        <w:pStyle w:val="DaftarParagraf"/>
        <w:rPr>
          <w:rFonts w:ascii="Times New Roman" w:hAnsi="Times New Roman" w:cs="Times New Roman"/>
          <w:sz w:val="24"/>
          <w:szCs w:val="24"/>
          <w:lang w:val="en-US"/>
        </w:rPr>
      </w:pPr>
    </w:p>
    <w:p w14:paraId="4F5770D4" w14:textId="77777777" w:rsidR="003E5FFB" w:rsidRDefault="003E5FFB" w:rsidP="00A21F66">
      <w:pPr>
        <w:pStyle w:val="Daftar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 xml:space="preserve">Challenges and </w:t>
      </w:r>
      <w:r>
        <w:rPr>
          <w:rFonts w:ascii="Times New Roman" w:hAnsi="Times New Roman" w:cs="Times New Roman"/>
          <w:sz w:val="24"/>
          <w:szCs w:val="24"/>
          <w:lang w:val="en-US"/>
        </w:rPr>
        <w:t>Future Plans</w:t>
      </w:r>
    </w:p>
    <w:p w14:paraId="68905E36" w14:textId="77777777" w:rsidR="00905E68" w:rsidRDefault="00905E68" w:rsidP="00905E68">
      <w:pPr>
        <w:pStyle w:val="DaftarParagraf"/>
        <w:numPr>
          <w:ilvl w:val="0"/>
          <w:numId w:val="2"/>
        </w:numP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905E6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National Workshop of UI GreenMetric for </w:t>
      </w:r>
      <w:r w:rsidR="00046CAB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Russian and foreign</w:t>
      </w:r>
      <w:r w:rsidRPr="00905E6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Universities on </w:t>
      </w:r>
      <w:r w:rsidR="008F654C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24</w:t>
      </w:r>
      <w:r w:rsidR="008F654C" w:rsidRPr="008F654C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  <w:lang w:val="en-US"/>
        </w:rPr>
        <w:t>th</w:t>
      </w:r>
      <w:r w:rsidR="008F654C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September</w:t>
      </w:r>
      <w:r w:rsidRPr="00905E6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, 201</w:t>
      </w:r>
      <w:r w:rsidR="00570D8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9</w:t>
      </w:r>
    </w:p>
    <w:p w14:paraId="057B3EB9" w14:textId="77777777" w:rsidR="00905E68" w:rsidRDefault="00804DF8" w:rsidP="00905E68">
      <w:pPr>
        <w:pStyle w:val="DaftarParagraf"/>
        <w:numPr>
          <w:ilvl w:val="0"/>
          <w:numId w:val="2"/>
        </w:numP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Continuation of the </w:t>
      </w:r>
      <w:r w:rsidRPr="00804DF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student environmental monitoring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project </w:t>
      </w:r>
    </w:p>
    <w:p w14:paraId="6421F168" w14:textId="77777777" w:rsidR="00804DF8" w:rsidRPr="00190AAC" w:rsidRDefault="00046CAB" w:rsidP="00190AAC">
      <w:pPr>
        <w:pStyle w:val="DaftarParagraf"/>
        <w:numPr>
          <w:ilvl w:val="0"/>
          <w:numId w:val="2"/>
        </w:numP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Maintaining of the </w:t>
      </w:r>
      <w:r w:rsidR="00804DF8" w:rsidRPr="00190AAC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Development of </w:t>
      </w:r>
      <w:r w:rsidRPr="00190AAC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Web page on sustainability and environmental policy of the RUDN-University</w:t>
      </w:r>
    </w:p>
    <w:p w14:paraId="05371773" w14:textId="77777777" w:rsidR="00046CAB" w:rsidRDefault="00024E4F" w:rsidP="00905E68">
      <w:pPr>
        <w:pStyle w:val="DaftarParagraf"/>
        <w:numPr>
          <w:ilvl w:val="0"/>
          <w:numId w:val="2"/>
        </w:numP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Preparation of the studying materials (</w:t>
      </w:r>
      <w:r w:rsidR="00643F08" w:rsidRPr="00643F0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guides to workshops and labs) </w:t>
      </w:r>
      <w:r w:rsidR="00643F0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on the basis of the monitoring data</w:t>
      </w:r>
    </w:p>
    <w:p w14:paraId="2D8B4323" w14:textId="77777777" w:rsidR="00643F08" w:rsidRPr="00905E68" w:rsidRDefault="00643F08" w:rsidP="00905E68">
      <w:pPr>
        <w:pStyle w:val="DaftarParagraf"/>
        <w:numPr>
          <w:ilvl w:val="0"/>
          <w:numId w:val="2"/>
        </w:numP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Development of a new MOOCs and “minor-courses” using the Green Metric data and approaches</w:t>
      </w:r>
    </w:p>
    <w:p w14:paraId="529B5D92" w14:textId="77777777" w:rsidR="00905E68" w:rsidRPr="003E5FFB" w:rsidRDefault="00905E68" w:rsidP="00905E68">
      <w:pPr>
        <w:pStyle w:val="DaftarParagraf"/>
        <w:rPr>
          <w:rFonts w:ascii="Times New Roman" w:hAnsi="Times New Roman" w:cs="Times New Roman"/>
          <w:sz w:val="24"/>
          <w:szCs w:val="24"/>
          <w:lang w:val="en-US"/>
        </w:rPr>
      </w:pPr>
    </w:p>
    <w:p w14:paraId="2D618B4C" w14:textId="77777777" w:rsidR="00590840" w:rsidRDefault="00590840" w:rsidP="0059084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229B39C" w14:textId="77777777" w:rsidR="003E5FFB" w:rsidRDefault="00590840" w:rsidP="0059084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Prepared by</w:t>
      </w:r>
      <w:r w:rsidR="00643F08">
        <w:rPr>
          <w:rFonts w:ascii="Times New Roman" w:hAnsi="Times New Roman" w:cs="Times New Roman"/>
          <w:sz w:val="24"/>
          <w:szCs w:val="24"/>
          <w:lang w:val="en-US"/>
        </w:rPr>
        <w:t xml:space="preserve"> Margarita Redina, Dr.Sc.,</w:t>
      </w:r>
    </w:p>
    <w:p w14:paraId="64DC28B5" w14:textId="77777777" w:rsidR="00643F08" w:rsidRPr="003E5FFB" w:rsidRDefault="00643F08" w:rsidP="00590840">
      <w:pPr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Dean of the Ecological faculty, Peoples Friendship University of Russia, Moscow, Russia</w:t>
      </w:r>
    </w:p>
    <w:p w14:paraId="6D129B11" w14:textId="77777777" w:rsidR="004F1DDD" w:rsidRDefault="004F1DDD" w:rsidP="004F1DDD">
      <w:pPr>
        <w:rPr>
          <w:lang w:val="en-US"/>
        </w:rPr>
      </w:pPr>
    </w:p>
    <w:p w14:paraId="7DD3C9EB" w14:textId="77777777" w:rsidR="004F1DDD" w:rsidRPr="003E5FFB" w:rsidRDefault="004F1DDD" w:rsidP="004F1DDD">
      <w:pPr>
        <w:rPr>
          <w:lang w:val="en-US"/>
        </w:rPr>
      </w:pPr>
    </w:p>
    <w:sectPr w:rsidR="004F1DDD" w:rsidRPr="003E5FFB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AA1D5B" w14:textId="77777777" w:rsidR="006E6AFC" w:rsidRDefault="006E6AFC" w:rsidP="005D664F">
      <w:pPr>
        <w:spacing w:after="0" w:line="240" w:lineRule="auto"/>
      </w:pPr>
      <w:r>
        <w:separator/>
      </w:r>
    </w:p>
  </w:endnote>
  <w:endnote w:type="continuationSeparator" w:id="0">
    <w:p w14:paraId="3EB19FEB" w14:textId="77777777" w:rsidR="006E6AFC" w:rsidRDefault="006E6AFC" w:rsidP="005D6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8F2005" w14:textId="77777777" w:rsidR="006E6AFC" w:rsidRDefault="006E6AFC" w:rsidP="005D664F">
      <w:pPr>
        <w:spacing w:after="0" w:line="240" w:lineRule="auto"/>
      </w:pPr>
      <w:r>
        <w:separator/>
      </w:r>
    </w:p>
  </w:footnote>
  <w:footnote w:type="continuationSeparator" w:id="0">
    <w:p w14:paraId="09CB0468" w14:textId="77777777" w:rsidR="006E6AFC" w:rsidRDefault="006E6AFC" w:rsidP="005D6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FA8DD8" w14:textId="77777777" w:rsidR="005D664F" w:rsidRDefault="005D664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EC64FB" wp14:editId="6DEAAD46">
          <wp:simplePos x="0" y="0"/>
          <wp:positionH relativeFrom="margin">
            <wp:posOffset>-21590</wp:posOffset>
          </wp:positionH>
          <wp:positionV relativeFrom="paragraph">
            <wp:posOffset>-373380</wp:posOffset>
          </wp:positionV>
          <wp:extent cx="981075" cy="721747"/>
          <wp:effectExtent l="0" t="0" r="0" b="2540"/>
          <wp:wrapNone/>
          <wp:docPr id="1" name="Gambar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21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76078"/>
    <w:multiLevelType w:val="hybridMultilevel"/>
    <w:tmpl w:val="3998FA5A"/>
    <w:lvl w:ilvl="0" w:tplc="C83EA5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14B8F"/>
    <w:multiLevelType w:val="hybridMultilevel"/>
    <w:tmpl w:val="7FA2D944"/>
    <w:lvl w:ilvl="0" w:tplc="F8CC63B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0B1225"/>
    <w:multiLevelType w:val="hybridMultilevel"/>
    <w:tmpl w:val="6C0C908C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C6137E8"/>
    <w:multiLevelType w:val="hybridMultilevel"/>
    <w:tmpl w:val="B9A6CB4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rAwMDEwMTY0MDQ3NrdU0lEKTi0uzszPAykwrAUAIHznRCwAAAA="/>
  </w:docVars>
  <w:rsids>
    <w:rsidRoot w:val="003E5FFB"/>
    <w:rsid w:val="000119AF"/>
    <w:rsid w:val="00024E4F"/>
    <w:rsid w:val="00046CAB"/>
    <w:rsid w:val="00060AAC"/>
    <w:rsid w:val="000E4D2E"/>
    <w:rsid w:val="00121E95"/>
    <w:rsid w:val="00177B7A"/>
    <w:rsid w:val="00190AAC"/>
    <w:rsid w:val="00293277"/>
    <w:rsid w:val="00293675"/>
    <w:rsid w:val="0031168C"/>
    <w:rsid w:val="003E5FFB"/>
    <w:rsid w:val="004064BC"/>
    <w:rsid w:val="004F1DDD"/>
    <w:rsid w:val="004F72B9"/>
    <w:rsid w:val="00561582"/>
    <w:rsid w:val="00570D88"/>
    <w:rsid w:val="00590840"/>
    <w:rsid w:val="005A2A01"/>
    <w:rsid w:val="005D664F"/>
    <w:rsid w:val="00643F08"/>
    <w:rsid w:val="006E6AFC"/>
    <w:rsid w:val="007E073E"/>
    <w:rsid w:val="007F15C9"/>
    <w:rsid w:val="00804DF8"/>
    <w:rsid w:val="00876A82"/>
    <w:rsid w:val="008F654C"/>
    <w:rsid w:val="0090374C"/>
    <w:rsid w:val="00905E68"/>
    <w:rsid w:val="009328F2"/>
    <w:rsid w:val="00946150"/>
    <w:rsid w:val="00953455"/>
    <w:rsid w:val="00A21F66"/>
    <w:rsid w:val="00A62C15"/>
    <w:rsid w:val="00A97699"/>
    <w:rsid w:val="00AC3645"/>
    <w:rsid w:val="00D4242F"/>
    <w:rsid w:val="00D936D0"/>
    <w:rsid w:val="00EA24DF"/>
    <w:rsid w:val="00F145E9"/>
    <w:rsid w:val="00F507E9"/>
    <w:rsid w:val="00F538F2"/>
    <w:rsid w:val="00FE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592C12"/>
  <w15:chartTrackingRefBased/>
  <w15:docId w15:val="{6673FDBF-883E-4563-AD16-75913C3A6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3E5FFB"/>
    <w:pPr>
      <w:ind w:left="720"/>
      <w:contextualSpacing/>
    </w:pPr>
  </w:style>
  <w:style w:type="paragraph" w:styleId="Header">
    <w:name w:val="header"/>
    <w:basedOn w:val="Normal"/>
    <w:link w:val="HeaderKAR"/>
    <w:uiPriority w:val="99"/>
    <w:unhideWhenUsed/>
    <w:rsid w:val="005D6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5D664F"/>
  </w:style>
  <w:style w:type="paragraph" w:styleId="Footer">
    <w:name w:val="footer"/>
    <w:basedOn w:val="Normal"/>
    <w:link w:val="FooterKAR"/>
    <w:uiPriority w:val="99"/>
    <w:unhideWhenUsed/>
    <w:rsid w:val="005D6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5D664F"/>
  </w:style>
  <w:style w:type="table" w:styleId="KisiTabel">
    <w:name w:val="Table Grid"/>
    <w:basedOn w:val="TabelNormal"/>
    <w:uiPriority w:val="39"/>
    <w:rsid w:val="004F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uat">
    <w:name w:val="Strong"/>
    <w:basedOn w:val="FontParagrafDefault"/>
    <w:uiPriority w:val="22"/>
    <w:qFormat/>
    <w:rsid w:val="004F1DDD"/>
    <w:rPr>
      <w:b/>
      <w:bCs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9328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9328F2"/>
    <w:rPr>
      <w:rFonts w:ascii="Segoe UI" w:hAnsi="Segoe UI" w:cs="Segoe UI"/>
      <w:sz w:val="18"/>
      <w:szCs w:val="18"/>
    </w:rPr>
  </w:style>
  <w:style w:type="character" w:styleId="Hyperlink">
    <w:name w:val="Hyperlink"/>
    <w:basedOn w:val="FontParagrafDefault"/>
    <w:uiPriority w:val="99"/>
    <w:unhideWhenUsed/>
    <w:rsid w:val="00046CAB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046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eng.rudn.ru/about/environmental-policy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Daru Widya Kusumo</dc:creator>
  <cp:keywords/>
  <dc:description/>
  <cp:lastModifiedBy>Daru Widya Kusumo</cp:lastModifiedBy>
  <cp:revision>4</cp:revision>
  <dcterms:created xsi:type="dcterms:W3CDTF">2020-03-16T03:51:00Z</dcterms:created>
  <dcterms:modified xsi:type="dcterms:W3CDTF">2020-09-23T14:07:00Z</dcterms:modified>
</cp:coreProperties>
</file>