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6534"/>
        <w:gridCol w:w="1208"/>
      </w:tblGrid>
      <w:tr w:rsidR="003E5974" w:rsidRPr="003E5974" w14:paraId="7C02DF29" w14:textId="77777777" w:rsidTr="003E5974">
        <w:tc>
          <w:tcPr>
            <w:tcW w:w="1356" w:type="dxa"/>
          </w:tcPr>
          <w:p w14:paraId="2A4541E8" w14:textId="0365392A" w:rsidR="003E5974" w:rsidRPr="003E5974" w:rsidRDefault="003E5974" w:rsidP="003E5974">
            <w:pPr>
              <w:tabs>
                <w:tab w:val="left" w:pos="6019"/>
              </w:tabs>
              <w:spacing w:before="2"/>
              <w:ind w:right="-90"/>
              <w:jc w:val="right"/>
              <w:rPr>
                <w:rFonts w:ascii="Calibri" w:eastAsia="Calibri" w:hAnsi="Calibri" w:cs="Calibri"/>
                <w:noProof/>
                <w:szCs w:val="24"/>
              </w:rPr>
            </w:pPr>
            <w:bookmarkStart w:id="0" w:name="_Hlk106873099"/>
            <w:bookmarkEnd w:id="0"/>
            <w:r w:rsidRPr="003E5974">
              <w:rPr>
                <w:rFonts w:ascii="Calibri" w:eastAsia="Calibri" w:hAnsi="Calibri" w:cs="Calibri"/>
                <w:noProof/>
                <w:sz w:val="20"/>
                <w:szCs w:val="24"/>
              </w:rPr>
              <mc:AlternateContent>
                <mc:Choice Requires="wps">
                  <w:drawing>
                    <wp:anchor distT="0" distB="0" distL="114300" distR="114300" simplePos="0" relativeHeight="251660288" behindDoc="0" locked="0" layoutInCell="1" allowOverlap="1" wp14:anchorId="052CECF7" wp14:editId="24D67A94">
                      <wp:simplePos x="0" y="0"/>
                      <wp:positionH relativeFrom="column">
                        <wp:posOffset>754380</wp:posOffset>
                      </wp:positionH>
                      <wp:positionV relativeFrom="paragraph">
                        <wp:posOffset>-287655</wp:posOffset>
                      </wp:positionV>
                      <wp:extent cx="4263390" cy="2762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276225"/>
                              </a:xfrm>
                              <a:prstGeom prst="rect">
                                <a:avLst/>
                              </a:prstGeom>
                              <a:noFill/>
                              <a:ln w="9525">
                                <a:noFill/>
                                <a:miter lim="800000"/>
                                <a:headEnd/>
                                <a:tailEnd/>
                              </a:ln>
                            </wps:spPr>
                            <wps:txbx>
                              <w:txbxContent>
                                <w:p w14:paraId="0345DD3E" w14:textId="4786F44B" w:rsidR="003E5974" w:rsidRPr="00892BBF" w:rsidRDefault="003E5974" w:rsidP="003E5974">
                                  <w:pPr>
                                    <w:jc w:val="center"/>
                                    <w:rPr>
                                      <w:sz w:val="18"/>
                                      <w:szCs w:val="18"/>
                                    </w:rPr>
                                  </w:pPr>
                                  <w:r w:rsidRPr="00713011">
                                    <w:rPr>
                                      <w:sz w:val="18"/>
                                      <w:szCs w:val="18"/>
                                    </w:rPr>
                                    <w:t xml:space="preserve">Journal of Sustainability Perspectives </w:t>
                                  </w:r>
                                  <w:r w:rsidR="005862D2">
                                    <w:rPr>
                                      <w:sz w:val="18"/>
                                      <w:szCs w:val="18"/>
                                    </w:rPr>
                                    <w:t>edition</w:t>
                                  </w:r>
                                  <w:r w:rsidRPr="00713011">
                                    <w:rPr>
                                      <w:sz w:val="18"/>
                                      <w:szCs w:val="18"/>
                                    </w:rPr>
                                    <w:t xml:space="preserve">, </w:t>
                                  </w:r>
                                  <w:r w:rsidR="005862D2">
                                    <w:rPr>
                                      <w:sz w:val="18"/>
                                      <w:szCs w:val="18"/>
                                    </w:rPr>
                                    <w:t>year</w:t>
                                  </w:r>
                                  <w:r w:rsidRPr="00713011">
                                    <w:rPr>
                                      <w:sz w:val="18"/>
                                      <w:szCs w:val="18"/>
                                    </w:rPr>
                                    <w:t xml:space="preserve">, </w:t>
                                  </w:r>
                                  <w:r w:rsidR="005862D2">
                                    <w:rPr>
                                      <w:sz w:val="18"/>
                                      <w:szCs w:val="18"/>
                                    </w:rPr>
                                    <w:t>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CECF7" id="_x0000_t202" coordsize="21600,21600" o:spt="202" path="m,l,21600r21600,l21600,xe">
                      <v:stroke joinstyle="miter"/>
                      <v:path gradientshapeok="t" o:connecttype="rect"/>
                    </v:shapetype>
                    <v:shape id="Text Box 2" o:spid="_x0000_s1026" type="#_x0000_t202" style="position:absolute;left:0;text-align:left;margin-left:59.4pt;margin-top:-22.65pt;width:335.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" filled="f" stroked="f">
                      <v:textbox>
                        <w:txbxContent>
                          <w:p w14:paraId="0345DD3E" w14:textId="4786F44B" w:rsidR="003E5974" w:rsidRPr="00892BBF" w:rsidRDefault="003E5974" w:rsidP="003E5974">
                            <w:pPr>
                              <w:jc w:val="center"/>
                              <w:rPr>
                                <w:sz w:val="18"/>
                                <w:szCs w:val="18"/>
                              </w:rPr>
                            </w:pPr>
                            <w:r w:rsidRPr="00713011">
                              <w:rPr>
                                <w:sz w:val="18"/>
                                <w:szCs w:val="18"/>
                              </w:rPr>
                              <w:t xml:space="preserve">Journal of Sustainability Perspectives </w:t>
                            </w:r>
                            <w:r w:rsidR="005862D2">
                              <w:rPr>
                                <w:sz w:val="18"/>
                                <w:szCs w:val="18"/>
                              </w:rPr>
                              <w:t>edition</w:t>
                            </w:r>
                            <w:r w:rsidRPr="00713011">
                              <w:rPr>
                                <w:sz w:val="18"/>
                                <w:szCs w:val="18"/>
                              </w:rPr>
                              <w:t xml:space="preserve">, </w:t>
                            </w:r>
                            <w:r w:rsidR="005862D2">
                              <w:rPr>
                                <w:sz w:val="18"/>
                                <w:szCs w:val="18"/>
                              </w:rPr>
                              <w:t>year</w:t>
                            </w:r>
                            <w:r w:rsidRPr="00713011">
                              <w:rPr>
                                <w:sz w:val="18"/>
                                <w:szCs w:val="18"/>
                              </w:rPr>
                              <w:t xml:space="preserve">, </w:t>
                            </w:r>
                            <w:r w:rsidR="005862D2">
                              <w:rPr>
                                <w:sz w:val="18"/>
                                <w:szCs w:val="18"/>
                              </w:rPr>
                              <w:t>pages</w:t>
                            </w:r>
                          </w:p>
                        </w:txbxContent>
                      </v:textbox>
                    </v:shape>
                  </w:pict>
                </mc:Fallback>
              </mc:AlternateContent>
            </w:r>
            <w:r w:rsidRPr="003E5974">
              <w:rPr>
                <w:rFonts w:ascii="Calibri" w:eastAsia="Calibri" w:hAnsi="Calibri" w:cs="Calibri"/>
                <w:noProof/>
                <w:szCs w:val="24"/>
              </w:rPr>
              <w:drawing>
                <wp:anchor distT="0" distB="0" distL="114300" distR="114300" simplePos="0" relativeHeight="251659264" behindDoc="0" locked="0" layoutInCell="1" allowOverlap="1" wp14:anchorId="2A1A9D96" wp14:editId="53293663">
                  <wp:simplePos x="0" y="0"/>
                  <wp:positionH relativeFrom="column">
                    <wp:posOffset>16078</wp:posOffset>
                  </wp:positionH>
                  <wp:positionV relativeFrom="paragraph">
                    <wp:posOffset>-9525</wp:posOffset>
                  </wp:positionV>
                  <wp:extent cx="741167" cy="1151948"/>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rotWithShape="1">
                          <a:blip r:embed="rId7" cstate="print">
                            <a:extLst>
                              <a:ext uri="{28A0092B-C50C-407E-A947-70E740481C1C}">
                                <a14:useLocalDpi xmlns:a14="http://schemas.microsoft.com/office/drawing/2010/main" val="0"/>
                              </a:ext>
                            </a:extLst>
                          </a:blip>
                          <a:srcRect l="31988" t="19308" r="33142" b="26513"/>
                          <a:stretch/>
                        </pic:blipFill>
                        <pic:spPr bwMode="auto">
                          <a:xfrm>
                            <a:off x="0" y="0"/>
                            <a:ext cx="741167" cy="1151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E2578" w14:textId="77777777" w:rsidR="003E5974" w:rsidRPr="003E5974" w:rsidRDefault="003E5974" w:rsidP="003E5974">
            <w:pPr>
              <w:tabs>
                <w:tab w:val="left" w:pos="6019"/>
              </w:tabs>
              <w:spacing w:before="2"/>
              <w:ind w:right="-90"/>
              <w:jc w:val="center"/>
              <w:rPr>
                <w:rFonts w:ascii="Calibri" w:eastAsia="Calibri" w:hAnsi="Calibri" w:cs="Calibri"/>
                <w:noProof/>
                <w:szCs w:val="24"/>
              </w:rPr>
            </w:pPr>
          </w:p>
          <w:p w14:paraId="59F0424F" w14:textId="77777777" w:rsidR="003E5974" w:rsidRPr="003E5974" w:rsidRDefault="003E5974" w:rsidP="003E5974">
            <w:pPr>
              <w:tabs>
                <w:tab w:val="left" w:pos="6019"/>
              </w:tabs>
              <w:spacing w:before="2"/>
              <w:ind w:right="-90"/>
              <w:jc w:val="right"/>
              <w:rPr>
                <w:rFonts w:ascii="Calibri" w:eastAsia="Calibri" w:hAnsi="Calibri" w:cs="Calibri"/>
                <w:szCs w:val="24"/>
              </w:rPr>
            </w:pPr>
          </w:p>
          <w:p w14:paraId="712CC91B" w14:textId="77777777" w:rsidR="003E5974" w:rsidRPr="003E5974" w:rsidRDefault="003E5974" w:rsidP="003E5974">
            <w:pPr>
              <w:tabs>
                <w:tab w:val="left" w:pos="6019"/>
              </w:tabs>
              <w:spacing w:before="2"/>
              <w:ind w:right="-90"/>
              <w:jc w:val="right"/>
              <w:rPr>
                <w:rFonts w:ascii="Calibri" w:eastAsia="Calibri" w:hAnsi="Calibri" w:cs="Calibri"/>
                <w:szCs w:val="24"/>
              </w:rPr>
            </w:pPr>
          </w:p>
        </w:tc>
        <w:tc>
          <w:tcPr>
            <w:tcW w:w="6691" w:type="dxa"/>
            <w:shd w:val="clear" w:color="auto" w:fill="DDD9C3"/>
          </w:tcPr>
          <w:p w14:paraId="5E2C0D0A" w14:textId="77777777" w:rsidR="003E5974" w:rsidRPr="003E5974" w:rsidRDefault="003E5974" w:rsidP="003E5974">
            <w:pPr>
              <w:tabs>
                <w:tab w:val="left" w:pos="6019"/>
              </w:tabs>
              <w:spacing w:before="2"/>
              <w:rPr>
                <w:rFonts w:ascii="Calibri" w:eastAsia="Calibri" w:hAnsi="Calibri" w:cs="Calibri"/>
                <w:szCs w:val="24"/>
              </w:rPr>
            </w:pPr>
          </w:p>
          <w:p w14:paraId="5AFD18C4" w14:textId="77777777" w:rsidR="003E5974" w:rsidRPr="003E5974" w:rsidRDefault="003E5974" w:rsidP="003E5974">
            <w:pPr>
              <w:tabs>
                <w:tab w:val="left" w:pos="6019"/>
              </w:tabs>
              <w:spacing w:before="2"/>
              <w:rPr>
                <w:rFonts w:ascii="Calibri" w:eastAsia="Calibri" w:hAnsi="Calibri" w:cs="Calibri"/>
                <w:szCs w:val="24"/>
              </w:rPr>
            </w:pPr>
          </w:p>
          <w:p w14:paraId="3AABF2C4" w14:textId="77777777" w:rsidR="003E5974" w:rsidRPr="003E5974" w:rsidRDefault="003E5974" w:rsidP="003E5974">
            <w:pPr>
              <w:tabs>
                <w:tab w:val="left" w:pos="6019"/>
              </w:tabs>
              <w:spacing w:before="2"/>
              <w:jc w:val="center"/>
              <w:rPr>
                <w:rFonts w:ascii="Calibri" w:eastAsia="Calibri" w:hAnsi="Calibri" w:cs="Calibri"/>
                <w:sz w:val="36"/>
                <w:szCs w:val="40"/>
              </w:rPr>
            </w:pPr>
            <w:r w:rsidRPr="003E5974">
              <w:rPr>
                <w:rFonts w:ascii="Calibri" w:eastAsia="Calibri" w:hAnsi="Calibri" w:cs="Calibri"/>
                <w:sz w:val="36"/>
                <w:szCs w:val="40"/>
              </w:rPr>
              <w:t>Journal of Sustainability Perspectives</w:t>
            </w:r>
          </w:p>
          <w:p w14:paraId="718D21B1" w14:textId="77777777" w:rsidR="003E5974" w:rsidRPr="003E5974" w:rsidRDefault="003E5974" w:rsidP="003E5974">
            <w:pPr>
              <w:tabs>
                <w:tab w:val="left" w:pos="6019"/>
              </w:tabs>
              <w:spacing w:before="2"/>
              <w:rPr>
                <w:rFonts w:ascii="Calibri" w:eastAsia="Calibri" w:hAnsi="Calibri" w:cs="Calibri"/>
                <w:szCs w:val="24"/>
              </w:rPr>
            </w:pPr>
          </w:p>
          <w:p w14:paraId="4E5270FF" w14:textId="77777777" w:rsidR="003E5974" w:rsidRPr="003E5974" w:rsidRDefault="003E5974" w:rsidP="003E5974">
            <w:pPr>
              <w:tabs>
                <w:tab w:val="left" w:pos="6019"/>
              </w:tabs>
              <w:spacing w:before="2" w:after="240"/>
              <w:jc w:val="center"/>
              <w:rPr>
                <w:rFonts w:ascii="Calibri" w:eastAsia="Calibri" w:hAnsi="Calibri" w:cs="Calibri"/>
                <w:szCs w:val="24"/>
              </w:rPr>
            </w:pPr>
            <w:r w:rsidRPr="003E5974">
              <w:rPr>
                <w:rFonts w:ascii="Calibri" w:eastAsia="Calibri" w:hAnsi="Calibri" w:cs="Calibri"/>
                <w:szCs w:val="24"/>
              </w:rPr>
              <w:t xml:space="preserve">journal homepage: </w:t>
            </w:r>
            <w:hyperlink r:id="rId8" w:history="1">
              <w:r w:rsidRPr="003E5974">
                <w:rPr>
                  <w:rFonts w:ascii="Calibri" w:eastAsia="Calibri" w:hAnsi="Calibri" w:cs="Calibri"/>
                  <w:color w:val="0000FF"/>
                  <w:szCs w:val="24"/>
                  <w:u w:val="single"/>
                </w:rPr>
                <w:t>https://ejournal2.undip.ac.id/index.php/jsp/</w:t>
              </w:r>
            </w:hyperlink>
            <w:r w:rsidRPr="003E5974">
              <w:rPr>
                <w:rFonts w:ascii="Calibri" w:eastAsia="Calibri" w:hAnsi="Calibri" w:cs="Calibri"/>
                <w:szCs w:val="24"/>
              </w:rPr>
              <w:t xml:space="preserve"> </w:t>
            </w:r>
          </w:p>
        </w:tc>
        <w:tc>
          <w:tcPr>
            <w:tcW w:w="1275" w:type="dxa"/>
          </w:tcPr>
          <w:p w14:paraId="4BC5BD7A" w14:textId="77777777" w:rsidR="003E5974" w:rsidRPr="003E5974" w:rsidRDefault="003E5974" w:rsidP="003E5974">
            <w:pPr>
              <w:tabs>
                <w:tab w:val="left" w:pos="6019"/>
              </w:tabs>
              <w:spacing w:before="2"/>
              <w:ind w:right="-135"/>
              <w:rPr>
                <w:rFonts w:ascii="Calibri" w:eastAsia="Calibri" w:hAnsi="Calibri" w:cs="Calibri"/>
                <w:szCs w:val="24"/>
              </w:rPr>
            </w:pPr>
            <w:r w:rsidRPr="003E5974">
              <w:rPr>
                <w:rFonts w:ascii="Calibri" w:eastAsia="Calibri" w:hAnsi="Calibri" w:cs="Calibri"/>
                <w:noProof/>
                <w:szCs w:val="24"/>
              </w:rPr>
              <w:drawing>
                <wp:anchor distT="0" distB="0" distL="114300" distR="114300" simplePos="0" relativeHeight="251658240" behindDoc="0" locked="0" layoutInCell="1" allowOverlap="1" wp14:anchorId="094744D2" wp14:editId="6F185DC3">
                  <wp:simplePos x="0" y="0"/>
                  <wp:positionH relativeFrom="column">
                    <wp:posOffset>-52273</wp:posOffset>
                  </wp:positionH>
                  <wp:positionV relativeFrom="paragraph">
                    <wp:posOffset>0</wp:posOffset>
                  </wp:positionV>
                  <wp:extent cx="804475" cy="1138136"/>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 MANGRO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4475" cy="1138136"/>
                          </a:xfrm>
                          <a:prstGeom prst="rect">
                            <a:avLst/>
                          </a:prstGeom>
                        </pic:spPr>
                      </pic:pic>
                    </a:graphicData>
                  </a:graphic>
                  <wp14:sizeRelH relativeFrom="page">
                    <wp14:pctWidth>0</wp14:pctWidth>
                  </wp14:sizeRelH>
                  <wp14:sizeRelV relativeFrom="page">
                    <wp14:pctHeight>0</wp14:pctHeight>
                  </wp14:sizeRelV>
                </wp:anchor>
              </w:drawing>
            </w:r>
          </w:p>
        </w:tc>
      </w:tr>
    </w:tbl>
    <w:p w14:paraId="1538330A" w14:textId="5C855D9D" w:rsidR="003E5974" w:rsidRPr="003E5974" w:rsidRDefault="003E5974" w:rsidP="003E5974">
      <w:pPr>
        <w:widowControl w:val="0"/>
        <w:tabs>
          <w:tab w:val="left" w:pos="6019"/>
        </w:tabs>
        <w:autoSpaceDE w:val="0"/>
        <w:autoSpaceDN w:val="0"/>
        <w:spacing w:before="2" w:after="0" w:line="240" w:lineRule="auto"/>
        <w:rPr>
          <w:rFonts w:ascii="Calibri" w:eastAsia="Calibri" w:hAnsi="Calibri" w:cs="Calibri"/>
          <w:szCs w:val="24"/>
          <w:lang w:val="en-US"/>
        </w:rPr>
      </w:pPr>
    </w:p>
    <w:p w14:paraId="280AC5F3" w14:textId="77777777" w:rsidR="003E5974" w:rsidRPr="003E5974" w:rsidRDefault="003E5974" w:rsidP="003E5974">
      <w:pPr>
        <w:widowControl w:val="0"/>
        <w:tabs>
          <w:tab w:val="left" w:pos="6019"/>
        </w:tabs>
        <w:autoSpaceDE w:val="0"/>
        <w:autoSpaceDN w:val="0"/>
        <w:spacing w:before="2" w:after="0" w:line="240" w:lineRule="auto"/>
        <w:rPr>
          <w:rFonts w:ascii="Calibri" w:eastAsia="Calibri" w:hAnsi="Calibri" w:cs="Calibri"/>
          <w:szCs w:val="24"/>
          <w:lang w:val="id-ID"/>
        </w:rPr>
      </w:pPr>
    </w:p>
    <w:p w14:paraId="4058C169" w14:textId="77777777" w:rsidR="003E5974" w:rsidRPr="003E5974" w:rsidRDefault="003E5974" w:rsidP="003E5974">
      <w:pPr>
        <w:widowControl w:val="0"/>
        <w:autoSpaceDE w:val="0"/>
        <w:autoSpaceDN w:val="0"/>
        <w:spacing w:after="0" w:line="240" w:lineRule="auto"/>
        <w:ind w:left="100"/>
        <w:jc w:val="center"/>
        <w:rPr>
          <w:rFonts w:ascii="Calibri" w:eastAsia="Calibri" w:hAnsi="Calibri" w:cs="Calibri"/>
          <w:noProof/>
          <w:szCs w:val="24"/>
          <w:lang w:val="en-US"/>
        </w:rPr>
      </w:pPr>
    </w:p>
    <w:p w14:paraId="33AB65A0" w14:textId="4E9CF215" w:rsidR="003B77B3" w:rsidRDefault="00C50A71" w:rsidP="003E5974">
      <w:pPr>
        <w:widowControl w:val="0"/>
        <w:autoSpaceDE w:val="0"/>
        <w:autoSpaceDN w:val="0"/>
        <w:spacing w:before="2" w:after="0" w:line="240" w:lineRule="auto"/>
        <w:jc w:val="center"/>
        <w:rPr>
          <w:rFonts w:ascii="Calibri" w:eastAsia="Calibri" w:hAnsi="Calibri" w:cs="Calibri"/>
          <w:b/>
          <w:bCs/>
          <w:sz w:val="36"/>
          <w:szCs w:val="36"/>
          <w:lang w:val="en-US"/>
        </w:rPr>
      </w:pPr>
      <w:r>
        <w:rPr>
          <w:rFonts w:ascii="Calibri" w:eastAsia="Calibri" w:hAnsi="Calibri" w:cs="Calibri"/>
          <w:b/>
          <w:bCs/>
          <w:sz w:val="36"/>
          <w:szCs w:val="36"/>
          <w:lang w:val="en-US"/>
        </w:rPr>
        <w:t xml:space="preserve">Title of The Article Related to </w:t>
      </w:r>
      <w:r w:rsidRPr="00C50A71">
        <w:rPr>
          <w:rFonts w:cstheme="minorHAnsi"/>
          <w:b/>
          <w:bCs/>
          <w:color w:val="111111"/>
          <w:sz w:val="36"/>
          <w:szCs w:val="36"/>
          <w:shd w:val="clear" w:color="auto" w:fill="FFFFFF"/>
        </w:rPr>
        <w:t xml:space="preserve">Sustainability Perspective Relating </w:t>
      </w:r>
      <w:r>
        <w:rPr>
          <w:rFonts w:cstheme="minorHAnsi"/>
          <w:b/>
          <w:bCs/>
          <w:color w:val="111111"/>
          <w:sz w:val="36"/>
          <w:szCs w:val="36"/>
          <w:shd w:val="clear" w:color="auto" w:fill="FFFFFF"/>
        </w:rPr>
        <w:t>t</w:t>
      </w:r>
      <w:r w:rsidRPr="00C50A71">
        <w:rPr>
          <w:rFonts w:cstheme="minorHAnsi"/>
          <w:b/>
          <w:bCs/>
          <w:color w:val="111111"/>
          <w:sz w:val="36"/>
          <w:szCs w:val="36"/>
          <w:shd w:val="clear" w:color="auto" w:fill="FFFFFF"/>
        </w:rPr>
        <w:t xml:space="preserve">o Natural Sciences, Medical </w:t>
      </w:r>
      <w:r>
        <w:rPr>
          <w:rFonts w:cstheme="minorHAnsi"/>
          <w:b/>
          <w:bCs/>
          <w:color w:val="111111"/>
          <w:sz w:val="36"/>
          <w:szCs w:val="36"/>
          <w:shd w:val="clear" w:color="auto" w:fill="FFFFFF"/>
        </w:rPr>
        <w:t>a</w:t>
      </w:r>
      <w:r w:rsidRPr="00C50A71">
        <w:rPr>
          <w:rFonts w:cstheme="minorHAnsi"/>
          <w:b/>
          <w:bCs/>
          <w:color w:val="111111"/>
          <w:sz w:val="36"/>
          <w:szCs w:val="36"/>
          <w:shd w:val="clear" w:color="auto" w:fill="FFFFFF"/>
        </w:rPr>
        <w:t xml:space="preserve">nd Public Health, Engineering </w:t>
      </w:r>
      <w:r>
        <w:rPr>
          <w:rFonts w:cstheme="minorHAnsi"/>
          <w:b/>
          <w:bCs/>
          <w:color w:val="111111"/>
          <w:sz w:val="36"/>
          <w:szCs w:val="36"/>
          <w:shd w:val="clear" w:color="auto" w:fill="FFFFFF"/>
        </w:rPr>
        <w:t>a</w:t>
      </w:r>
      <w:r w:rsidRPr="00C50A71">
        <w:rPr>
          <w:rFonts w:cstheme="minorHAnsi"/>
          <w:b/>
          <w:bCs/>
          <w:color w:val="111111"/>
          <w:sz w:val="36"/>
          <w:szCs w:val="36"/>
          <w:shd w:val="clear" w:color="auto" w:fill="FFFFFF"/>
        </w:rPr>
        <w:t xml:space="preserve">nd Technology, Social Sciences </w:t>
      </w:r>
      <w:r>
        <w:rPr>
          <w:rFonts w:cstheme="minorHAnsi"/>
          <w:b/>
          <w:bCs/>
          <w:color w:val="111111"/>
          <w:sz w:val="36"/>
          <w:szCs w:val="36"/>
          <w:shd w:val="clear" w:color="auto" w:fill="FFFFFF"/>
        </w:rPr>
        <w:t>a</w:t>
      </w:r>
      <w:r w:rsidRPr="00C50A71">
        <w:rPr>
          <w:rFonts w:cstheme="minorHAnsi"/>
          <w:b/>
          <w:bCs/>
          <w:color w:val="111111"/>
          <w:sz w:val="36"/>
          <w:szCs w:val="36"/>
          <w:shd w:val="clear" w:color="auto" w:fill="FFFFFF"/>
        </w:rPr>
        <w:t xml:space="preserve">nd Humanities, Economy </w:t>
      </w:r>
      <w:proofErr w:type="gramStart"/>
      <w:r w:rsidRPr="00C50A71">
        <w:rPr>
          <w:rFonts w:cstheme="minorHAnsi"/>
          <w:b/>
          <w:bCs/>
          <w:color w:val="111111"/>
          <w:sz w:val="36"/>
          <w:szCs w:val="36"/>
          <w:shd w:val="clear" w:color="auto" w:fill="FFFFFF"/>
        </w:rPr>
        <w:t>And</w:t>
      </w:r>
      <w:proofErr w:type="gramEnd"/>
      <w:r w:rsidRPr="00C50A71">
        <w:rPr>
          <w:rFonts w:cstheme="minorHAnsi"/>
          <w:b/>
          <w:bCs/>
          <w:color w:val="111111"/>
          <w:sz w:val="36"/>
          <w:szCs w:val="36"/>
          <w:shd w:val="clear" w:color="auto" w:fill="FFFFFF"/>
        </w:rPr>
        <w:t xml:space="preserve"> Business</w:t>
      </w:r>
    </w:p>
    <w:p w14:paraId="24CD4BD7" w14:textId="77777777" w:rsidR="00294EC3" w:rsidRPr="003E5974" w:rsidRDefault="00294EC3" w:rsidP="003E5974">
      <w:pPr>
        <w:widowControl w:val="0"/>
        <w:autoSpaceDE w:val="0"/>
        <w:autoSpaceDN w:val="0"/>
        <w:spacing w:before="2" w:after="0" w:line="240" w:lineRule="auto"/>
        <w:jc w:val="center"/>
        <w:rPr>
          <w:rFonts w:ascii="Calibri" w:eastAsia="Calibri" w:hAnsi="Calibri" w:cs="Calibri"/>
          <w:b/>
          <w:bCs/>
          <w:sz w:val="36"/>
          <w:szCs w:val="36"/>
          <w:lang w:val="en-GB"/>
        </w:rPr>
      </w:pPr>
    </w:p>
    <w:p w14:paraId="0A1635B1" w14:textId="4F7BCE75" w:rsidR="000C51D1" w:rsidRPr="000C51D1" w:rsidRDefault="00C50A71" w:rsidP="00EA72C5">
      <w:pPr>
        <w:autoSpaceDE w:val="0"/>
        <w:autoSpaceDN w:val="0"/>
        <w:spacing w:after="0" w:line="240" w:lineRule="auto"/>
        <w:jc w:val="center"/>
        <w:rPr>
          <w:rFonts w:ascii="Calibri" w:eastAsia="Times New Roman" w:hAnsi="Calibri" w:cs="Calibri"/>
          <w:i/>
          <w:sz w:val="24"/>
          <w:szCs w:val="24"/>
          <w:vertAlign w:val="superscript"/>
          <w:lang w:val="en-US"/>
        </w:rPr>
      </w:pPr>
      <w:r>
        <w:rPr>
          <w:rFonts w:ascii="Calibri" w:eastAsia="Times New Roman" w:hAnsi="Calibri" w:cs="Calibri"/>
          <w:i/>
          <w:sz w:val="24"/>
          <w:szCs w:val="24"/>
          <w:lang w:val="en-GB"/>
        </w:rPr>
        <w:t>Author</w:t>
      </w:r>
      <w:r w:rsidR="00A0761D" w:rsidRPr="00A0761D">
        <w:rPr>
          <w:rFonts w:ascii="Calibri" w:eastAsia="Times New Roman" w:hAnsi="Calibri" w:cs="Calibri"/>
          <w:i/>
          <w:sz w:val="24"/>
          <w:szCs w:val="24"/>
          <w:vertAlign w:val="superscript"/>
          <w:lang w:val="en-GB"/>
        </w:rPr>
        <w:t>1</w:t>
      </w:r>
      <w:r w:rsidR="00A0761D" w:rsidRPr="00A0761D">
        <w:rPr>
          <w:rFonts w:ascii="Calibri" w:eastAsia="Times New Roman" w:hAnsi="Calibri" w:cs="Calibri"/>
          <w:bCs/>
          <w:i/>
          <w:sz w:val="24"/>
          <w:szCs w:val="24"/>
          <w:lang w:val="en-GB"/>
        </w:rPr>
        <w:t>,</w:t>
      </w:r>
      <w:r w:rsidR="00A0761D" w:rsidRPr="00A0761D">
        <w:rPr>
          <w:rFonts w:ascii="Calibri" w:eastAsia="Times New Roman" w:hAnsi="Calibri" w:cs="Calibri"/>
          <w:i/>
          <w:sz w:val="24"/>
          <w:szCs w:val="24"/>
          <w:lang w:val="en-GB"/>
        </w:rPr>
        <w:t xml:space="preserve"> </w:t>
      </w:r>
      <w:r>
        <w:rPr>
          <w:rFonts w:ascii="Calibri" w:eastAsia="Times New Roman" w:hAnsi="Calibri" w:cs="Calibri"/>
          <w:i/>
          <w:sz w:val="24"/>
          <w:szCs w:val="24"/>
          <w:lang w:val="en-GB"/>
        </w:rPr>
        <w:t>Author</w:t>
      </w:r>
      <w:r w:rsidR="00A0761D" w:rsidRPr="00A0761D">
        <w:rPr>
          <w:rFonts w:ascii="Calibri" w:eastAsia="Times New Roman" w:hAnsi="Calibri" w:cs="Calibri"/>
          <w:i/>
          <w:sz w:val="24"/>
          <w:szCs w:val="24"/>
          <w:vertAlign w:val="superscript"/>
          <w:lang w:val="en-GB"/>
        </w:rPr>
        <w:t>2</w:t>
      </w:r>
      <w:r w:rsidR="00E510D9" w:rsidRPr="00A0761D">
        <w:rPr>
          <w:rFonts w:ascii="Calibri" w:eastAsia="Times New Roman" w:hAnsi="Calibri" w:cs="Calibri"/>
          <w:i/>
          <w:sz w:val="24"/>
          <w:szCs w:val="24"/>
          <w:lang w:val="en-GB"/>
        </w:rPr>
        <w:t>*</w:t>
      </w:r>
      <w:r>
        <w:rPr>
          <w:rFonts w:ascii="Calibri" w:eastAsia="Times New Roman" w:hAnsi="Calibri" w:cs="Calibri"/>
          <w:i/>
          <w:sz w:val="24"/>
          <w:szCs w:val="24"/>
          <w:lang w:val="en-GB"/>
        </w:rPr>
        <w:t xml:space="preserve"> etc</w:t>
      </w:r>
    </w:p>
    <w:p w14:paraId="13A9B5F6" w14:textId="028A6A7C" w:rsidR="00E510D9" w:rsidRPr="00713011" w:rsidRDefault="00E510D9" w:rsidP="00E510D9">
      <w:pPr>
        <w:autoSpaceDE w:val="0"/>
        <w:autoSpaceDN w:val="0"/>
        <w:spacing w:after="0" w:line="240" w:lineRule="auto"/>
        <w:jc w:val="center"/>
        <w:rPr>
          <w:rFonts w:ascii="Calibri" w:eastAsia="Times New Roman" w:hAnsi="Calibri" w:cs="Calibri"/>
          <w:position w:val="6"/>
          <w:sz w:val="20"/>
          <w:szCs w:val="20"/>
          <w:lang w:val="en-GB"/>
        </w:rPr>
      </w:pPr>
      <w:r w:rsidRPr="00713011">
        <w:rPr>
          <w:rFonts w:ascii="Calibri" w:eastAsia="Times New Roman" w:hAnsi="Calibri" w:cs="Calibri"/>
          <w:position w:val="6"/>
          <w:sz w:val="20"/>
          <w:szCs w:val="20"/>
          <w:vertAlign w:val="superscript"/>
          <w:lang w:val="en-GB"/>
        </w:rPr>
        <w:t>1</w:t>
      </w:r>
      <w:r w:rsidR="00C50A71">
        <w:rPr>
          <w:rFonts w:ascii="Calibri" w:eastAsia="Times New Roman" w:hAnsi="Calibri" w:cs="Calibri"/>
          <w:position w:val="6"/>
          <w:sz w:val="20"/>
          <w:szCs w:val="20"/>
          <w:lang w:val="en-GB"/>
        </w:rPr>
        <w:t>Department</w:t>
      </w:r>
      <w:r w:rsidRPr="00713011">
        <w:rPr>
          <w:rFonts w:ascii="Calibri" w:eastAsia="Times New Roman" w:hAnsi="Calibri" w:cs="Calibri"/>
          <w:position w:val="6"/>
          <w:sz w:val="20"/>
          <w:szCs w:val="20"/>
          <w:lang w:val="en-GB"/>
        </w:rPr>
        <w:t>,</w:t>
      </w:r>
      <w:r w:rsidR="00C50A71">
        <w:rPr>
          <w:rFonts w:ascii="Calibri" w:eastAsia="Times New Roman" w:hAnsi="Calibri" w:cs="Calibri"/>
          <w:position w:val="6"/>
          <w:sz w:val="20"/>
          <w:szCs w:val="20"/>
          <w:lang w:val="en-GB"/>
        </w:rPr>
        <w:t xml:space="preserve"> Institution, Position/Job Description</w:t>
      </w:r>
      <w:r w:rsidRPr="00713011">
        <w:rPr>
          <w:rFonts w:ascii="Calibri" w:eastAsia="Times New Roman" w:hAnsi="Calibri" w:cs="Calibri"/>
          <w:position w:val="6"/>
          <w:sz w:val="20"/>
          <w:szCs w:val="20"/>
          <w:lang w:val="en-GB"/>
        </w:rPr>
        <w:t xml:space="preserve">, </w:t>
      </w:r>
      <w:r w:rsidR="00C50A71">
        <w:rPr>
          <w:rFonts w:ascii="Calibri" w:eastAsia="Times New Roman" w:hAnsi="Calibri" w:cs="Calibri"/>
          <w:position w:val="6"/>
          <w:sz w:val="20"/>
          <w:szCs w:val="20"/>
          <w:lang w:val="en-GB"/>
        </w:rPr>
        <w:t>Address</w:t>
      </w:r>
      <w:r w:rsidRPr="00713011">
        <w:rPr>
          <w:rFonts w:ascii="Calibri" w:eastAsia="Times New Roman" w:hAnsi="Calibri" w:cs="Calibri"/>
          <w:position w:val="6"/>
          <w:sz w:val="20"/>
          <w:szCs w:val="20"/>
          <w:lang w:val="en-GB"/>
        </w:rPr>
        <w:t xml:space="preserve">, </w:t>
      </w:r>
      <w:r w:rsidR="00C50A71">
        <w:rPr>
          <w:rFonts w:ascii="Calibri" w:eastAsia="Times New Roman" w:hAnsi="Calibri" w:cs="Calibri"/>
          <w:position w:val="6"/>
          <w:sz w:val="20"/>
          <w:szCs w:val="20"/>
          <w:lang w:val="en-GB"/>
        </w:rPr>
        <w:t>Country/State</w:t>
      </w:r>
    </w:p>
    <w:p w14:paraId="35FC2E57" w14:textId="2CBAACC5" w:rsidR="00C50A71" w:rsidRPr="00713011" w:rsidRDefault="00E510D9" w:rsidP="00C50A71">
      <w:pPr>
        <w:autoSpaceDE w:val="0"/>
        <w:autoSpaceDN w:val="0"/>
        <w:spacing w:after="0" w:line="240" w:lineRule="auto"/>
        <w:jc w:val="center"/>
        <w:rPr>
          <w:rFonts w:ascii="Calibri" w:eastAsia="Times New Roman" w:hAnsi="Calibri" w:cs="Calibri"/>
          <w:position w:val="6"/>
          <w:sz w:val="20"/>
          <w:szCs w:val="20"/>
          <w:lang w:val="en-GB"/>
        </w:rPr>
      </w:pPr>
      <w:r w:rsidRPr="00713011">
        <w:rPr>
          <w:rFonts w:ascii="Calibri" w:eastAsia="Times New Roman" w:hAnsi="Calibri" w:cs="Calibri"/>
          <w:position w:val="6"/>
          <w:sz w:val="20"/>
          <w:szCs w:val="20"/>
          <w:vertAlign w:val="superscript"/>
          <w:lang w:val="en-GB"/>
        </w:rPr>
        <w:t>2</w:t>
      </w:r>
      <w:r w:rsidR="00C50A71" w:rsidRPr="00C50A71">
        <w:rPr>
          <w:rFonts w:ascii="Calibri" w:eastAsia="Times New Roman" w:hAnsi="Calibri" w:cs="Calibri"/>
          <w:position w:val="6"/>
          <w:sz w:val="20"/>
          <w:szCs w:val="20"/>
          <w:lang w:val="en-GB"/>
        </w:rPr>
        <w:t xml:space="preserve"> </w:t>
      </w:r>
      <w:r w:rsidR="00C50A71">
        <w:rPr>
          <w:rFonts w:ascii="Calibri" w:eastAsia="Times New Roman" w:hAnsi="Calibri" w:cs="Calibri"/>
          <w:position w:val="6"/>
          <w:sz w:val="20"/>
          <w:szCs w:val="20"/>
          <w:lang w:val="en-GB"/>
        </w:rPr>
        <w:t>Department</w:t>
      </w:r>
      <w:r w:rsidR="00C50A71" w:rsidRPr="00713011">
        <w:rPr>
          <w:rFonts w:ascii="Calibri" w:eastAsia="Times New Roman" w:hAnsi="Calibri" w:cs="Calibri"/>
          <w:position w:val="6"/>
          <w:sz w:val="20"/>
          <w:szCs w:val="20"/>
          <w:lang w:val="en-GB"/>
        </w:rPr>
        <w:t>,</w:t>
      </w:r>
      <w:r w:rsidR="00C50A71">
        <w:rPr>
          <w:rFonts w:ascii="Calibri" w:eastAsia="Times New Roman" w:hAnsi="Calibri" w:cs="Calibri"/>
          <w:position w:val="6"/>
          <w:sz w:val="20"/>
          <w:szCs w:val="20"/>
          <w:lang w:val="en-GB"/>
        </w:rPr>
        <w:t xml:space="preserve"> Institution, Position/Job Description</w:t>
      </w:r>
      <w:r w:rsidR="00C50A71" w:rsidRPr="00713011">
        <w:rPr>
          <w:rFonts w:ascii="Calibri" w:eastAsia="Times New Roman" w:hAnsi="Calibri" w:cs="Calibri"/>
          <w:position w:val="6"/>
          <w:sz w:val="20"/>
          <w:szCs w:val="20"/>
          <w:lang w:val="en-GB"/>
        </w:rPr>
        <w:t xml:space="preserve">, </w:t>
      </w:r>
      <w:r w:rsidR="00C50A71">
        <w:rPr>
          <w:rFonts w:ascii="Calibri" w:eastAsia="Times New Roman" w:hAnsi="Calibri" w:cs="Calibri"/>
          <w:position w:val="6"/>
          <w:sz w:val="20"/>
          <w:szCs w:val="20"/>
          <w:lang w:val="en-GB"/>
        </w:rPr>
        <w:t>Address</w:t>
      </w:r>
      <w:r w:rsidR="00C50A71" w:rsidRPr="00713011">
        <w:rPr>
          <w:rFonts w:ascii="Calibri" w:eastAsia="Times New Roman" w:hAnsi="Calibri" w:cs="Calibri"/>
          <w:position w:val="6"/>
          <w:sz w:val="20"/>
          <w:szCs w:val="20"/>
          <w:lang w:val="en-GB"/>
        </w:rPr>
        <w:t xml:space="preserve">, </w:t>
      </w:r>
      <w:r w:rsidR="00C50A71">
        <w:rPr>
          <w:rFonts w:ascii="Calibri" w:eastAsia="Times New Roman" w:hAnsi="Calibri" w:cs="Calibri"/>
          <w:position w:val="6"/>
          <w:sz w:val="20"/>
          <w:szCs w:val="20"/>
          <w:lang w:val="en-GB"/>
        </w:rPr>
        <w:t>Country/State</w:t>
      </w:r>
    </w:p>
    <w:p w14:paraId="077E4579" w14:textId="70C2CEAD" w:rsidR="0065676E" w:rsidRPr="0032541F" w:rsidRDefault="003E5974" w:rsidP="00E510D9">
      <w:pPr>
        <w:autoSpaceDE w:val="0"/>
        <w:autoSpaceDN w:val="0"/>
        <w:spacing w:after="0" w:line="240" w:lineRule="auto"/>
        <w:jc w:val="center"/>
        <w:rPr>
          <w:rFonts w:ascii="Calibri" w:eastAsia="Times New Roman" w:hAnsi="Calibri" w:cs="Calibri"/>
          <w:sz w:val="20"/>
          <w:szCs w:val="20"/>
          <w:shd w:val="clear" w:color="auto" w:fill="FFFFFF"/>
          <w:lang w:val="pt-PT"/>
        </w:rPr>
      </w:pPr>
      <w:r w:rsidRPr="00E510D9">
        <w:rPr>
          <w:rFonts w:ascii="Calibri" w:eastAsia="Times New Roman" w:hAnsi="Calibri" w:cs="Calibri"/>
          <w:position w:val="6"/>
          <w:sz w:val="16"/>
          <w:szCs w:val="16"/>
          <w:lang w:val="en-US"/>
        </w:rPr>
        <w:t>*</w:t>
      </w:r>
      <w:proofErr w:type="gramStart"/>
      <w:r w:rsidRPr="00E510D9">
        <w:rPr>
          <w:rFonts w:ascii="Calibri" w:eastAsia="Times New Roman" w:hAnsi="Calibri" w:cs="Calibri"/>
          <w:sz w:val="20"/>
          <w:szCs w:val="20"/>
          <w:shd w:val="clear" w:color="auto" w:fill="FFFFFF"/>
          <w:lang w:val="en-US"/>
        </w:rPr>
        <w:t>corresponding</w:t>
      </w:r>
      <w:proofErr w:type="gramEnd"/>
      <w:r w:rsidRPr="00E510D9">
        <w:rPr>
          <w:rFonts w:ascii="Calibri" w:eastAsia="Times New Roman" w:hAnsi="Calibri" w:cs="Calibri"/>
          <w:sz w:val="20"/>
          <w:szCs w:val="20"/>
          <w:shd w:val="clear" w:color="auto" w:fill="FFFFFF"/>
          <w:lang w:val="en-US"/>
        </w:rPr>
        <w:t xml:space="preserve"> author: </w:t>
      </w:r>
      <w:r w:rsidR="00C50A71">
        <w:rPr>
          <w:sz w:val="20"/>
          <w:szCs w:val="20"/>
          <w:lang w:val="en-GB"/>
        </w:rPr>
        <w:t>email</w:t>
      </w:r>
    </w:p>
    <w:p w14:paraId="4FECCF8D" w14:textId="123BFAAB" w:rsidR="003E5974" w:rsidRPr="003E5974" w:rsidRDefault="003E5974" w:rsidP="003E5974">
      <w:pPr>
        <w:autoSpaceDE w:val="0"/>
        <w:autoSpaceDN w:val="0"/>
        <w:spacing w:after="0" w:line="240" w:lineRule="auto"/>
        <w:jc w:val="center"/>
        <w:rPr>
          <w:rFonts w:ascii="Calibri" w:eastAsia="Times New Roman" w:hAnsi="Calibri" w:cs="Calibri"/>
          <w:sz w:val="20"/>
          <w:szCs w:val="20"/>
          <w:lang w:val="en-US"/>
        </w:rPr>
      </w:pPr>
    </w:p>
    <w:tbl>
      <w:tblPr>
        <w:tblStyle w:val="TableGrid"/>
        <w:tblW w:w="9499"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879"/>
        <w:gridCol w:w="6620"/>
      </w:tblGrid>
      <w:tr w:rsidR="003E5974" w:rsidRPr="003E5974" w14:paraId="0BD23050" w14:textId="77777777" w:rsidTr="0051767B">
        <w:trPr>
          <w:trHeight w:val="546"/>
          <w:jc w:val="center"/>
        </w:trPr>
        <w:tc>
          <w:tcPr>
            <w:tcW w:w="2879" w:type="dxa"/>
          </w:tcPr>
          <w:p w14:paraId="4AE34417" w14:textId="77777777" w:rsidR="003E5974" w:rsidRPr="003E5974" w:rsidRDefault="003E5974" w:rsidP="003E5974">
            <w:pPr>
              <w:spacing w:before="240"/>
              <w:ind w:firstLine="142"/>
              <w:rPr>
                <w:rFonts w:ascii="Calibri" w:eastAsia="Calibri" w:hAnsi="Calibri" w:cs="Calibri"/>
                <w:b/>
                <w:sz w:val="28"/>
                <w:szCs w:val="28"/>
              </w:rPr>
            </w:pPr>
            <w:r w:rsidRPr="003E5974">
              <w:rPr>
                <w:rFonts w:ascii="Calibri" w:eastAsia="Calibri" w:hAnsi="Calibri" w:cs="Calibri"/>
                <w:b/>
                <w:sz w:val="28"/>
                <w:szCs w:val="28"/>
              </w:rPr>
              <w:t>Article Info</w:t>
            </w:r>
          </w:p>
        </w:tc>
        <w:tc>
          <w:tcPr>
            <w:tcW w:w="6620" w:type="dxa"/>
            <w:vMerge w:val="restart"/>
          </w:tcPr>
          <w:p w14:paraId="7BAA9720" w14:textId="23B4F3DB" w:rsidR="00537E5B" w:rsidRPr="00E510D9" w:rsidRDefault="003E5974" w:rsidP="00E510D9">
            <w:pPr>
              <w:spacing w:before="44" w:line="276" w:lineRule="auto"/>
              <w:ind w:left="196" w:right="225"/>
              <w:jc w:val="both"/>
              <w:rPr>
                <w:rFonts w:ascii="Calibri" w:eastAsia="Calibri" w:hAnsi="Calibri" w:cs="Calibri"/>
                <w:bCs/>
                <w:iCs/>
                <w:sz w:val="20"/>
                <w:lang w:val="en-GB"/>
              </w:rPr>
            </w:pPr>
            <w:r w:rsidRPr="00E510D9">
              <w:rPr>
                <w:rFonts w:ascii="Calibri" w:eastAsia="Calibri" w:hAnsi="Calibri" w:cs="Calibri"/>
                <w:b/>
                <w:sz w:val="28"/>
              </w:rPr>
              <w:t>Abstract</w:t>
            </w:r>
            <w:r w:rsidRPr="003E5974">
              <w:rPr>
                <w:rFonts w:ascii="Calibri" w:eastAsia="Calibri" w:hAnsi="Calibri" w:cs="Calibri"/>
                <w:b/>
                <w:sz w:val="24"/>
              </w:rPr>
              <w:t>.</w:t>
            </w:r>
            <w:r w:rsidRPr="003E5974">
              <w:rPr>
                <w:rFonts w:ascii="Calibri" w:eastAsia="Calibri" w:hAnsi="Calibri" w:cs="Calibri"/>
                <w:b/>
                <w:spacing w:val="1"/>
                <w:sz w:val="24"/>
              </w:rPr>
              <w:t xml:space="preserve"> </w:t>
            </w:r>
            <w:r w:rsidR="002929F3" w:rsidRPr="005F2B4D">
              <w:t>The abstract should state briefly the purpose of the research, the principal results and major conclusions. An abstract is often presented separately from the article, so it must be able to stand alone. For this reason, References should be avoided. Also, non-standard or uncommon abbreviations should be avoided, but if essential they must be defined at their first mention in the abstract itself.</w:t>
            </w:r>
            <w:r w:rsidR="002929F3">
              <w:t xml:space="preserve"> </w:t>
            </w:r>
            <w:r w:rsidR="002929F3" w:rsidRPr="005F2B4D">
              <w:t xml:space="preserve">Abstract should commence with a clear </w:t>
            </w:r>
            <w:r w:rsidR="002929F3">
              <w:t xml:space="preserve">and short </w:t>
            </w:r>
            <w:r w:rsidR="002929F3" w:rsidRPr="005F2B4D">
              <w:t>introduction mentioning background of research. Subsequently, state the general problem of the research, followed by results/main findings that directly answer the problem. Give one or two sentence(s) to discuss the finding(s) or prospective(s).</w:t>
            </w:r>
          </w:p>
          <w:p w14:paraId="2E03234B" w14:textId="16F10BB2" w:rsidR="003E5974" w:rsidRPr="003E5974" w:rsidRDefault="003E5974" w:rsidP="003E5974">
            <w:pPr>
              <w:spacing w:line="341" w:lineRule="exact"/>
              <w:ind w:left="196"/>
              <w:outlineLvl w:val="0"/>
              <w:rPr>
                <w:rFonts w:ascii="Calibri" w:eastAsia="Calibri" w:hAnsi="Calibri" w:cs="Calibri"/>
                <w:b/>
                <w:bCs/>
                <w:sz w:val="28"/>
                <w:szCs w:val="28"/>
                <w:lang w:val="id-ID"/>
              </w:rPr>
            </w:pPr>
            <w:r w:rsidRPr="003E5974">
              <w:rPr>
                <w:rFonts w:ascii="Calibri" w:eastAsia="Calibri" w:hAnsi="Calibri" w:cs="Calibri"/>
                <w:b/>
                <w:bCs/>
                <w:sz w:val="28"/>
                <w:szCs w:val="28"/>
              </w:rPr>
              <w:t>Keyword:</w:t>
            </w:r>
            <w:r w:rsidR="002929F3">
              <w:rPr>
                <w:rFonts w:ascii="Calibri" w:eastAsia="Calibri" w:hAnsi="Calibri" w:cs="Calibri"/>
                <w:b/>
                <w:bCs/>
                <w:sz w:val="28"/>
                <w:szCs w:val="28"/>
              </w:rPr>
              <w:t xml:space="preserve"> </w:t>
            </w:r>
            <w:r w:rsidR="002929F3" w:rsidRPr="002929F3">
              <w:rPr>
                <w:rFonts w:ascii="Calibri" w:eastAsia="Calibri" w:hAnsi="Calibri" w:cs="Calibri"/>
                <w:sz w:val="28"/>
                <w:szCs w:val="28"/>
              </w:rPr>
              <w:t>(for instance</w:t>
            </w:r>
            <w:r w:rsidR="008C4107">
              <w:rPr>
                <w:rFonts w:ascii="Calibri" w:eastAsia="Calibri" w:hAnsi="Calibri" w:cs="Calibri"/>
                <w:sz w:val="28"/>
                <w:szCs w:val="28"/>
              </w:rPr>
              <w:t>, there are 2 to 8 keywords</w:t>
            </w:r>
            <w:r w:rsidR="002929F3" w:rsidRPr="002929F3">
              <w:rPr>
                <w:rFonts w:ascii="Calibri" w:eastAsia="Calibri" w:hAnsi="Calibri" w:cs="Calibri"/>
                <w:sz w:val="28"/>
                <w:szCs w:val="28"/>
              </w:rPr>
              <w:t>)</w:t>
            </w:r>
          </w:p>
          <w:p w14:paraId="120CB040" w14:textId="2C8A6FAC" w:rsidR="003E5974" w:rsidRPr="003E5974" w:rsidRDefault="00E510D9" w:rsidP="00D66086">
            <w:pPr>
              <w:spacing w:line="276" w:lineRule="auto"/>
              <w:ind w:left="196" w:right="241"/>
              <w:jc w:val="both"/>
              <w:rPr>
                <w:rFonts w:ascii="Calibri" w:eastAsia="Calibri" w:hAnsi="Calibri" w:cs="Calibri"/>
                <w:sz w:val="14"/>
                <w:szCs w:val="24"/>
              </w:rPr>
            </w:pPr>
            <w:r w:rsidRPr="00E510D9">
              <w:rPr>
                <w:rFonts w:ascii="Calibri" w:eastAsia="Calibri" w:hAnsi="Calibri" w:cs="Calibri"/>
                <w:sz w:val="20"/>
                <w:szCs w:val="20"/>
                <w:lang w:val="en-GB"/>
              </w:rPr>
              <w:t>Sustainable transport, sustainable mobility, low-emission vehicles, remote working</w:t>
            </w:r>
          </w:p>
        </w:tc>
      </w:tr>
      <w:tr w:rsidR="003E5974" w:rsidRPr="003E5974" w14:paraId="17603AC1" w14:textId="77777777" w:rsidTr="0051767B">
        <w:trPr>
          <w:trHeight w:val="4772"/>
          <w:jc w:val="center"/>
        </w:trPr>
        <w:tc>
          <w:tcPr>
            <w:tcW w:w="2879" w:type="dxa"/>
          </w:tcPr>
          <w:p w14:paraId="19943539" w14:textId="77777777" w:rsidR="003E5974" w:rsidRPr="003E5974" w:rsidRDefault="003E5974" w:rsidP="003E5974">
            <w:pPr>
              <w:tabs>
                <w:tab w:val="left" w:pos="2552"/>
              </w:tabs>
              <w:ind w:left="482" w:right="47"/>
              <w:rPr>
                <w:rFonts w:ascii="Calibri" w:eastAsia="Calibri" w:hAnsi="Calibri" w:cs="Calibri"/>
                <w:b/>
                <w:sz w:val="20"/>
              </w:rPr>
            </w:pPr>
          </w:p>
          <w:p w14:paraId="65CA7C1C" w14:textId="77777777" w:rsidR="003E5974" w:rsidRPr="00A83F60" w:rsidRDefault="003E5974" w:rsidP="003E5974">
            <w:pPr>
              <w:tabs>
                <w:tab w:val="left" w:pos="2552"/>
              </w:tabs>
              <w:ind w:left="482" w:right="47"/>
              <w:rPr>
                <w:rFonts w:ascii="Calibri" w:eastAsia="Calibri" w:hAnsi="Calibri" w:cs="Calibri"/>
                <w:b/>
                <w:sz w:val="20"/>
              </w:rPr>
            </w:pPr>
            <w:r w:rsidRPr="00A83F60">
              <w:rPr>
                <w:rFonts w:ascii="Calibri" w:eastAsia="Calibri" w:hAnsi="Calibri" w:cs="Calibri"/>
                <w:b/>
                <w:sz w:val="20"/>
              </w:rPr>
              <w:t xml:space="preserve">Received: </w:t>
            </w:r>
          </w:p>
          <w:p w14:paraId="2408250D" w14:textId="062B7740" w:rsidR="003E5974" w:rsidRPr="00A83F60" w:rsidRDefault="00C50A71" w:rsidP="003E5974">
            <w:pPr>
              <w:ind w:left="482" w:right="47"/>
              <w:rPr>
                <w:rFonts w:ascii="Calibri" w:eastAsia="Calibri" w:hAnsi="Calibri" w:cs="Calibri"/>
                <w:sz w:val="20"/>
              </w:rPr>
            </w:pPr>
            <w:r>
              <w:rPr>
                <w:rFonts w:ascii="Calibri" w:eastAsia="Calibri" w:hAnsi="Calibri" w:cs="Calibri"/>
                <w:sz w:val="20"/>
              </w:rPr>
              <w:t>XX</w:t>
            </w:r>
            <w:r w:rsidR="00A83F60" w:rsidRPr="00A83F60">
              <w:rPr>
                <w:rFonts w:ascii="Calibri" w:eastAsia="Calibri" w:hAnsi="Calibri" w:cs="Calibri"/>
                <w:sz w:val="20"/>
              </w:rPr>
              <w:t xml:space="preserve"> M</w:t>
            </w:r>
            <w:r>
              <w:rPr>
                <w:rFonts w:ascii="Calibri" w:eastAsia="Calibri" w:hAnsi="Calibri" w:cs="Calibri"/>
                <w:sz w:val="20"/>
              </w:rPr>
              <w:t>onth</w:t>
            </w:r>
            <w:r w:rsidR="00A83F60" w:rsidRPr="00A83F60">
              <w:rPr>
                <w:rFonts w:ascii="Calibri" w:eastAsia="Calibri" w:hAnsi="Calibri" w:cs="Calibri"/>
                <w:sz w:val="20"/>
              </w:rPr>
              <w:t xml:space="preserve"> </w:t>
            </w:r>
            <w:r>
              <w:rPr>
                <w:rFonts w:ascii="Calibri" w:eastAsia="Calibri" w:hAnsi="Calibri" w:cs="Calibri"/>
                <w:sz w:val="20"/>
              </w:rPr>
              <w:t>XXXX</w:t>
            </w:r>
          </w:p>
          <w:p w14:paraId="67822642" w14:textId="77777777" w:rsidR="003E5974" w:rsidRPr="00A83F60" w:rsidRDefault="003E5974" w:rsidP="003E5974">
            <w:pPr>
              <w:ind w:left="482" w:right="47"/>
              <w:rPr>
                <w:rFonts w:ascii="Calibri" w:eastAsia="Calibri" w:hAnsi="Calibri" w:cs="Calibri"/>
                <w:b/>
                <w:sz w:val="20"/>
              </w:rPr>
            </w:pPr>
            <w:r w:rsidRPr="00A83F60">
              <w:rPr>
                <w:rFonts w:ascii="Calibri" w:eastAsia="Calibri" w:hAnsi="Calibri" w:cs="Calibri"/>
                <w:b/>
                <w:sz w:val="20"/>
              </w:rPr>
              <w:t>Accepted:</w:t>
            </w:r>
          </w:p>
          <w:p w14:paraId="7BEDC312" w14:textId="77777777" w:rsidR="00C50A71" w:rsidRPr="00A83F60" w:rsidRDefault="00C50A71" w:rsidP="00C50A71">
            <w:pPr>
              <w:ind w:left="482" w:right="47"/>
              <w:rPr>
                <w:rFonts w:ascii="Calibri" w:eastAsia="Calibri" w:hAnsi="Calibri" w:cs="Calibri"/>
                <w:sz w:val="20"/>
              </w:rPr>
            </w:pPr>
            <w:r>
              <w:rPr>
                <w:rFonts w:ascii="Calibri" w:eastAsia="Calibri" w:hAnsi="Calibri" w:cs="Calibri"/>
                <w:sz w:val="20"/>
              </w:rPr>
              <w:t>XX</w:t>
            </w:r>
            <w:r w:rsidRPr="00A83F60">
              <w:rPr>
                <w:rFonts w:ascii="Calibri" w:eastAsia="Calibri" w:hAnsi="Calibri" w:cs="Calibri"/>
                <w:sz w:val="20"/>
              </w:rPr>
              <w:t xml:space="preserve"> M</w:t>
            </w:r>
            <w:r>
              <w:rPr>
                <w:rFonts w:ascii="Calibri" w:eastAsia="Calibri" w:hAnsi="Calibri" w:cs="Calibri"/>
                <w:sz w:val="20"/>
              </w:rPr>
              <w:t>onth</w:t>
            </w:r>
            <w:r w:rsidRPr="00A83F60">
              <w:rPr>
                <w:rFonts w:ascii="Calibri" w:eastAsia="Calibri" w:hAnsi="Calibri" w:cs="Calibri"/>
                <w:sz w:val="20"/>
              </w:rPr>
              <w:t xml:space="preserve"> </w:t>
            </w:r>
            <w:r>
              <w:rPr>
                <w:rFonts w:ascii="Calibri" w:eastAsia="Calibri" w:hAnsi="Calibri" w:cs="Calibri"/>
                <w:sz w:val="20"/>
              </w:rPr>
              <w:t>XXXX</w:t>
            </w:r>
          </w:p>
          <w:p w14:paraId="096F8EF2" w14:textId="77777777" w:rsidR="003E5974" w:rsidRPr="00A83F60" w:rsidRDefault="003E5974" w:rsidP="003E5974">
            <w:pPr>
              <w:ind w:left="482" w:right="47"/>
              <w:rPr>
                <w:rFonts w:ascii="Calibri" w:eastAsia="Calibri" w:hAnsi="Calibri" w:cs="Calibri"/>
                <w:b/>
                <w:sz w:val="20"/>
              </w:rPr>
            </w:pPr>
            <w:r w:rsidRPr="00A83F60">
              <w:rPr>
                <w:rFonts w:ascii="Calibri" w:eastAsia="Calibri" w:hAnsi="Calibri" w:cs="Calibri"/>
                <w:b/>
                <w:sz w:val="20"/>
              </w:rPr>
              <w:t>Published:</w:t>
            </w:r>
          </w:p>
          <w:p w14:paraId="41C051E8" w14:textId="77777777" w:rsidR="00C50A71" w:rsidRPr="00A83F60" w:rsidRDefault="00C50A71" w:rsidP="00C50A71">
            <w:pPr>
              <w:ind w:left="482" w:right="47"/>
              <w:rPr>
                <w:rFonts w:ascii="Calibri" w:eastAsia="Calibri" w:hAnsi="Calibri" w:cs="Calibri"/>
                <w:sz w:val="20"/>
              </w:rPr>
            </w:pPr>
            <w:r>
              <w:rPr>
                <w:rFonts w:ascii="Calibri" w:eastAsia="Calibri" w:hAnsi="Calibri" w:cs="Calibri"/>
                <w:sz w:val="20"/>
              </w:rPr>
              <w:t>XX</w:t>
            </w:r>
            <w:r w:rsidRPr="00A83F60">
              <w:rPr>
                <w:rFonts w:ascii="Calibri" w:eastAsia="Calibri" w:hAnsi="Calibri" w:cs="Calibri"/>
                <w:sz w:val="20"/>
              </w:rPr>
              <w:t xml:space="preserve"> M</w:t>
            </w:r>
            <w:r>
              <w:rPr>
                <w:rFonts w:ascii="Calibri" w:eastAsia="Calibri" w:hAnsi="Calibri" w:cs="Calibri"/>
                <w:sz w:val="20"/>
              </w:rPr>
              <w:t>onth</w:t>
            </w:r>
            <w:r w:rsidRPr="00A83F60">
              <w:rPr>
                <w:rFonts w:ascii="Calibri" w:eastAsia="Calibri" w:hAnsi="Calibri" w:cs="Calibri"/>
                <w:sz w:val="20"/>
              </w:rPr>
              <w:t xml:space="preserve"> </w:t>
            </w:r>
            <w:r>
              <w:rPr>
                <w:rFonts w:ascii="Calibri" w:eastAsia="Calibri" w:hAnsi="Calibri" w:cs="Calibri"/>
                <w:sz w:val="20"/>
              </w:rPr>
              <w:t>XXXX</w:t>
            </w:r>
          </w:p>
          <w:p w14:paraId="17CB805B" w14:textId="72FBD251" w:rsidR="003E5974" w:rsidRPr="00A83F60" w:rsidRDefault="003E5974" w:rsidP="003E5974">
            <w:pPr>
              <w:ind w:left="482" w:right="47"/>
              <w:rPr>
                <w:rFonts w:ascii="Calibri" w:eastAsia="Calibri" w:hAnsi="Calibri" w:cs="Calibri"/>
                <w:sz w:val="20"/>
              </w:rPr>
            </w:pPr>
          </w:p>
          <w:p w14:paraId="7507DD80" w14:textId="77777777" w:rsidR="003E5974" w:rsidRPr="00A83F60" w:rsidRDefault="003E5974" w:rsidP="003E5974">
            <w:pPr>
              <w:spacing w:before="11"/>
              <w:rPr>
                <w:rFonts w:ascii="Calibri" w:eastAsia="Calibri" w:hAnsi="Calibri" w:cs="Calibri"/>
                <w:sz w:val="19"/>
                <w:szCs w:val="24"/>
              </w:rPr>
            </w:pPr>
          </w:p>
          <w:p w14:paraId="49C96B6A" w14:textId="77777777" w:rsidR="003E5974" w:rsidRPr="003E5974" w:rsidRDefault="003E5974" w:rsidP="003E5974">
            <w:pPr>
              <w:ind w:left="482"/>
              <w:rPr>
                <w:rFonts w:ascii="Calibri" w:eastAsia="Calibri" w:hAnsi="Calibri" w:cs="Calibri"/>
                <w:b/>
                <w:sz w:val="20"/>
              </w:rPr>
            </w:pPr>
            <w:r w:rsidRPr="00A83F60">
              <w:rPr>
                <w:rFonts w:ascii="Calibri" w:eastAsia="Calibri" w:hAnsi="Calibri" w:cs="Calibri"/>
                <w:b/>
                <w:sz w:val="20"/>
              </w:rPr>
              <w:t>DOI:</w:t>
            </w:r>
          </w:p>
          <w:p w14:paraId="45A7D686" w14:textId="77777777" w:rsidR="003E5974" w:rsidRDefault="003E5974" w:rsidP="00922D1B">
            <w:pPr>
              <w:ind w:left="482" w:right="47"/>
              <w:rPr>
                <w:rFonts w:ascii="Calibri" w:eastAsia="Calibri" w:hAnsi="Calibri" w:cs="Calibri"/>
                <w:sz w:val="24"/>
                <w:szCs w:val="24"/>
                <w:u w:val="thick"/>
              </w:rPr>
            </w:pPr>
          </w:p>
          <w:p w14:paraId="1AA0D97A" w14:textId="77777777" w:rsidR="00922D1B" w:rsidRDefault="00922D1B" w:rsidP="00922D1B">
            <w:pPr>
              <w:ind w:left="482" w:right="47"/>
              <w:rPr>
                <w:rFonts w:ascii="Calibri" w:eastAsia="Calibri" w:hAnsi="Calibri" w:cs="Calibri"/>
                <w:sz w:val="24"/>
                <w:szCs w:val="24"/>
                <w:u w:val="thick"/>
              </w:rPr>
            </w:pPr>
          </w:p>
          <w:p w14:paraId="4F2A9B59" w14:textId="48DF5D45" w:rsidR="00922D1B" w:rsidRPr="00922D1B" w:rsidRDefault="00922D1B" w:rsidP="00922D1B">
            <w:pPr>
              <w:ind w:left="482" w:right="81"/>
              <w:rPr>
                <w:rFonts w:ascii="Calibri" w:eastAsia="Calibri" w:hAnsi="Calibri" w:cs="Calibri"/>
                <w:i/>
                <w:iCs/>
                <w:sz w:val="24"/>
                <w:szCs w:val="24"/>
              </w:rPr>
            </w:pPr>
            <w:r w:rsidRPr="00922D1B">
              <w:rPr>
                <w:rFonts w:ascii="Calibri" w:eastAsia="Calibri" w:hAnsi="Calibri" w:cs="Calibri"/>
                <w:i/>
                <w:iCs/>
                <w:sz w:val="20"/>
                <w:szCs w:val="20"/>
                <w:lang w:val="en-ID"/>
              </w:rPr>
              <w:t xml:space="preserve">Presented in the </w:t>
            </w:r>
            <w:r w:rsidR="00105694">
              <w:rPr>
                <w:rFonts w:ascii="Calibri" w:eastAsia="Calibri" w:hAnsi="Calibri" w:cs="Calibri"/>
                <w:i/>
                <w:iCs/>
                <w:sz w:val="20"/>
                <w:szCs w:val="20"/>
                <w:lang w:val="en-ID"/>
              </w:rPr>
              <w:t>9</w:t>
            </w:r>
            <w:r w:rsidR="00A62CBD" w:rsidRPr="00105694">
              <w:rPr>
                <w:rFonts w:ascii="Calibri" w:eastAsia="Calibri" w:hAnsi="Calibri" w:cs="Calibri"/>
                <w:i/>
                <w:iCs/>
                <w:sz w:val="20"/>
                <w:szCs w:val="20"/>
                <w:vertAlign w:val="superscript"/>
                <w:lang w:val="en-ID"/>
              </w:rPr>
              <w:t>th</w:t>
            </w:r>
            <w:r w:rsidR="00A62CBD">
              <w:rPr>
                <w:rFonts w:ascii="Calibri" w:eastAsia="Calibri" w:hAnsi="Calibri" w:cs="Calibri"/>
                <w:i/>
                <w:iCs/>
                <w:sz w:val="20"/>
                <w:szCs w:val="20"/>
                <w:lang w:val="en-ID"/>
              </w:rPr>
              <w:t xml:space="preserve"> </w:t>
            </w:r>
            <w:r w:rsidR="00A62CBD" w:rsidRPr="00922D1B">
              <w:rPr>
                <w:rFonts w:ascii="Calibri" w:eastAsia="Calibri" w:hAnsi="Calibri" w:cs="Calibri"/>
                <w:i/>
                <w:iCs/>
                <w:sz w:val="20"/>
                <w:szCs w:val="20"/>
                <w:lang w:val="en-ID"/>
              </w:rPr>
              <w:t>International</w:t>
            </w:r>
            <w:r w:rsidRPr="00922D1B">
              <w:rPr>
                <w:rFonts w:ascii="Calibri" w:eastAsia="Calibri" w:hAnsi="Calibri" w:cs="Calibri"/>
                <w:i/>
                <w:iCs/>
                <w:sz w:val="20"/>
                <w:szCs w:val="20"/>
                <w:lang w:val="en-ID"/>
              </w:rPr>
              <w:t xml:space="preserve"> Workshop on UI </w:t>
            </w:r>
            <w:proofErr w:type="spellStart"/>
            <w:r w:rsidRPr="00922D1B">
              <w:rPr>
                <w:rFonts w:ascii="Calibri" w:eastAsia="Calibri" w:hAnsi="Calibri" w:cs="Calibri"/>
                <w:i/>
                <w:iCs/>
                <w:sz w:val="20"/>
                <w:szCs w:val="20"/>
                <w:lang w:val="en-ID"/>
              </w:rPr>
              <w:t>Green</w:t>
            </w:r>
            <w:r w:rsidR="00105694">
              <w:rPr>
                <w:rFonts w:ascii="Calibri" w:eastAsia="Calibri" w:hAnsi="Calibri" w:cs="Calibri"/>
                <w:i/>
                <w:iCs/>
                <w:sz w:val="20"/>
                <w:szCs w:val="20"/>
                <w:lang w:val="en-ID"/>
              </w:rPr>
              <w:t>M</w:t>
            </w:r>
            <w:r w:rsidRPr="00922D1B">
              <w:rPr>
                <w:rFonts w:ascii="Calibri" w:eastAsia="Calibri" w:hAnsi="Calibri" w:cs="Calibri"/>
                <w:i/>
                <w:iCs/>
                <w:sz w:val="20"/>
                <w:szCs w:val="20"/>
                <w:lang w:val="en-ID"/>
              </w:rPr>
              <w:t>etric</w:t>
            </w:r>
            <w:proofErr w:type="spellEnd"/>
            <w:r w:rsidRPr="00922D1B">
              <w:rPr>
                <w:rFonts w:ascii="Calibri" w:eastAsia="Calibri" w:hAnsi="Calibri" w:cs="Calibri"/>
                <w:i/>
                <w:iCs/>
                <w:sz w:val="20"/>
                <w:szCs w:val="20"/>
                <w:lang w:val="en-ID"/>
              </w:rPr>
              <w:t xml:space="preserve"> World University Rankings (IWGM 202</w:t>
            </w:r>
            <w:r w:rsidR="00105694">
              <w:rPr>
                <w:rFonts w:ascii="Calibri" w:eastAsia="Calibri" w:hAnsi="Calibri" w:cs="Calibri"/>
                <w:i/>
                <w:iCs/>
                <w:sz w:val="20"/>
                <w:szCs w:val="20"/>
                <w:lang w:val="en-ID"/>
              </w:rPr>
              <w:t>3</w:t>
            </w:r>
            <w:r w:rsidRPr="00922D1B">
              <w:rPr>
                <w:rFonts w:ascii="Calibri" w:eastAsia="Calibri" w:hAnsi="Calibri" w:cs="Calibri"/>
                <w:i/>
                <w:iCs/>
                <w:sz w:val="20"/>
                <w:szCs w:val="20"/>
                <w:lang w:val="en-ID"/>
              </w:rPr>
              <w:t>)</w:t>
            </w:r>
          </w:p>
        </w:tc>
        <w:tc>
          <w:tcPr>
            <w:tcW w:w="6620" w:type="dxa"/>
            <w:vMerge/>
          </w:tcPr>
          <w:p w14:paraId="30967701" w14:textId="77777777" w:rsidR="003E5974" w:rsidRPr="003E5974" w:rsidRDefault="003E5974" w:rsidP="003E5974">
            <w:pPr>
              <w:spacing w:before="44" w:line="276" w:lineRule="auto"/>
              <w:ind w:left="196" w:right="241"/>
              <w:jc w:val="both"/>
              <w:rPr>
                <w:rFonts w:ascii="Calibri" w:eastAsia="Calibri" w:hAnsi="Calibri" w:cs="Calibri"/>
                <w:b/>
                <w:sz w:val="28"/>
              </w:rPr>
            </w:pPr>
          </w:p>
        </w:tc>
      </w:tr>
    </w:tbl>
    <w:p w14:paraId="24917640" w14:textId="0141A453" w:rsidR="00932E96" w:rsidRDefault="00932E96" w:rsidP="00932E96">
      <w:pPr>
        <w:widowControl w:val="0"/>
        <w:tabs>
          <w:tab w:val="left" w:pos="284"/>
        </w:tabs>
        <w:autoSpaceDE w:val="0"/>
        <w:autoSpaceDN w:val="0"/>
        <w:spacing w:before="44" w:after="0" w:line="240" w:lineRule="auto"/>
        <w:ind w:left="459"/>
        <w:jc w:val="both"/>
        <w:rPr>
          <w:rFonts w:ascii="Calibri" w:eastAsia="Calibri" w:hAnsi="Calibri" w:cs="Calibri"/>
          <w:b/>
          <w:sz w:val="28"/>
          <w:lang w:val="en-US"/>
        </w:rPr>
      </w:pPr>
    </w:p>
    <w:p w14:paraId="0AC525AA" w14:textId="5800FD77" w:rsidR="00A53F60" w:rsidRDefault="00633600" w:rsidP="006076B5">
      <w:pPr>
        <w:widowControl w:val="0"/>
        <w:numPr>
          <w:ilvl w:val="0"/>
          <w:numId w:val="1"/>
        </w:numPr>
        <w:tabs>
          <w:tab w:val="left" w:pos="284"/>
        </w:tabs>
        <w:autoSpaceDE w:val="0"/>
        <w:autoSpaceDN w:val="0"/>
        <w:spacing w:before="44" w:after="0" w:line="240" w:lineRule="auto"/>
        <w:jc w:val="both"/>
        <w:rPr>
          <w:rFonts w:ascii="Calibri" w:eastAsia="Calibri" w:hAnsi="Calibri" w:cs="Calibri"/>
          <w:b/>
          <w:sz w:val="28"/>
          <w:lang w:val="en-US"/>
        </w:rPr>
      </w:pPr>
      <w:r w:rsidRPr="00633600">
        <w:rPr>
          <w:rFonts w:ascii="Calibri" w:eastAsia="Calibri" w:hAnsi="Calibri" w:cs="Calibri"/>
          <w:b/>
          <w:bCs/>
          <w:sz w:val="28"/>
          <w:lang w:val="en-US"/>
        </w:rPr>
        <w:t>Introduction</w:t>
      </w:r>
      <w:r w:rsidR="003E5974" w:rsidRPr="003E5974">
        <w:rPr>
          <w:rFonts w:ascii="Calibri" w:eastAsia="Calibri" w:hAnsi="Calibri" w:cs="Calibri"/>
          <w:b/>
          <w:spacing w:val="-3"/>
          <w:sz w:val="28"/>
          <w:lang w:val="en-US"/>
        </w:rPr>
        <w:t xml:space="preserve"> </w:t>
      </w:r>
    </w:p>
    <w:p w14:paraId="537A19E9" w14:textId="67C5FB0A" w:rsidR="005D017B" w:rsidRDefault="00633600" w:rsidP="008C4107">
      <w:pPr>
        <w:widowControl w:val="0"/>
        <w:tabs>
          <w:tab w:val="left" w:pos="284"/>
        </w:tabs>
        <w:autoSpaceDE w:val="0"/>
        <w:autoSpaceDN w:val="0"/>
        <w:spacing w:before="44" w:after="0" w:line="240" w:lineRule="auto"/>
        <w:ind w:left="131"/>
        <w:jc w:val="both"/>
        <w:rPr>
          <w:rFonts w:ascii="Calibri" w:eastAsia="Calibri" w:hAnsi="Calibri" w:cs="Calibri"/>
          <w:b/>
          <w:bCs/>
          <w:sz w:val="28"/>
          <w:lang w:val="en-US"/>
        </w:rPr>
      </w:pPr>
      <w:r>
        <w:rPr>
          <w:rFonts w:ascii="Calibri" w:hAnsi="Calibri" w:cs="Calibri"/>
          <w:sz w:val="24"/>
          <w:szCs w:val="24"/>
          <w:shd w:val="clear" w:color="auto" w:fill="FFFFFF"/>
          <w:lang w:val="en-US"/>
        </w:rPr>
        <w:tab/>
      </w:r>
      <w:r>
        <w:rPr>
          <w:rFonts w:ascii="Calibri" w:hAnsi="Calibri" w:cs="Calibri"/>
          <w:sz w:val="24"/>
          <w:szCs w:val="24"/>
          <w:shd w:val="clear" w:color="auto" w:fill="FFFFFF"/>
          <w:lang w:val="en-US"/>
        </w:rPr>
        <w:tab/>
      </w:r>
      <w:r w:rsidR="008C4107" w:rsidRPr="00F928D2">
        <w:t>State the objectives of the work</w:t>
      </w:r>
      <w:r w:rsidR="008C4107">
        <w:t xml:space="preserve">, research problem </w:t>
      </w:r>
      <w:r w:rsidR="008C4107" w:rsidRPr="00F928D2">
        <w:t>and</w:t>
      </w:r>
      <w:r w:rsidR="008C4107">
        <w:t xml:space="preserve"> provide an adequate background. </w:t>
      </w:r>
      <w:r w:rsidR="008C4107" w:rsidRPr="00F928D2">
        <w:t xml:space="preserve">Give a description of the studied </w:t>
      </w:r>
      <w:r w:rsidR="008C4107">
        <w:t>object(s)</w:t>
      </w:r>
      <w:r w:rsidR="008C4107" w:rsidRPr="00F928D2">
        <w:t>.</w:t>
      </w:r>
      <w:r w:rsidR="008C4107">
        <w:rPr>
          <w:w w:val="105"/>
        </w:rPr>
        <w:t xml:space="preserve"> No need to give sub point of introduction. It may include the part of the citation by giving number [1], [2], [3], and so on. It could also </w:t>
      </w:r>
      <w:r w:rsidR="008C4107">
        <w:rPr>
          <w:color w:val="111111"/>
        </w:rPr>
        <w:t>p</w:t>
      </w:r>
      <w:r w:rsidR="008C4107" w:rsidRPr="00EC6EEC">
        <w:rPr>
          <w:color w:val="111111"/>
        </w:rPr>
        <w:t xml:space="preserve">rovide sufficient detail </w:t>
      </w:r>
      <w:r w:rsidR="008C4107">
        <w:rPr>
          <w:color w:val="111111"/>
        </w:rPr>
        <w:t xml:space="preserve">of materials used and method done </w:t>
      </w:r>
      <w:r w:rsidR="008C4107" w:rsidRPr="00EC6EEC">
        <w:rPr>
          <w:color w:val="111111"/>
        </w:rPr>
        <w:t xml:space="preserve">to allow the </w:t>
      </w:r>
      <w:r w:rsidR="008C4107">
        <w:rPr>
          <w:color w:val="111111"/>
        </w:rPr>
        <w:t>research to do</w:t>
      </w:r>
      <w:r w:rsidR="008C4107" w:rsidRPr="00EC6EEC">
        <w:rPr>
          <w:color w:val="111111"/>
        </w:rPr>
        <w:t>.</w:t>
      </w:r>
      <w:r w:rsidR="00124342">
        <w:rPr>
          <w:rFonts w:ascii="Calibri" w:eastAsia="Calibri" w:hAnsi="Calibri" w:cs="Calibri"/>
          <w:b/>
          <w:bCs/>
          <w:sz w:val="28"/>
          <w:lang w:val="en-US"/>
        </w:rPr>
        <w:tab/>
      </w:r>
    </w:p>
    <w:p w14:paraId="15F90BA5" w14:textId="0302A97C" w:rsidR="00B65ADD" w:rsidRPr="008C4107" w:rsidRDefault="008C4107" w:rsidP="00E510D9">
      <w:pPr>
        <w:widowControl w:val="0"/>
        <w:numPr>
          <w:ilvl w:val="0"/>
          <w:numId w:val="1"/>
        </w:numPr>
        <w:tabs>
          <w:tab w:val="left" w:pos="284"/>
        </w:tabs>
        <w:autoSpaceDE w:val="0"/>
        <w:autoSpaceDN w:val="0"/>
        <w:spacing w:before="44" w:after="0" w:line="240" w:lineRule="auto"/>
        <w:jc w:val="both"/>
        <w:rPr>
          <w:rFonts w:ascii="Calibri" w:eastAsia="Calibri" w:hAnsi="Calibri" w:cs="Calibri"/>
          <w:b/>
          <w:bCs/>
          <w:sz w:val="28"/>
          <w:lang w:val="en-US"/>
        </w:rPr>
      </w:pPr>
      <w:r>
        <w:rPr>
          <w:rFonts w:ascii="Calibri" w:eastAsia="Calibri" w:hAnsi="Calibri" w:cs="Calibri"/>
          <w:b/>
          <w:bCs/>
          <w:sz w:val="28"/>
          <w:lang w:val="en-GB"/>
        </w:rPr>
        <w:t>Points of Results and Discussions</w:t>
      </w:r>
    </w:p>
    <w:p w14:paraId="182CA8CE" w14:textId="682CAFEC" w:rsidR="008C4107" w:rsidRDefault="008C4107" w:rsidP="008C4107">
      <w:pPr>
        <w:widowControl w:val="0"/>
        <w:tabs>
          <w:tab w:val="left" w:pos="284"/>
        </w:tabs>
        <w:autoSpaceDE w:val="0"/>
        <w:autoSpaceDN w:val="0"/>
        <w:spacing w:before="44" w:after="0" w:line="240" w:lineRule="auto"/>
        <w:ind w:left="99"/>
        <w:jc w:val="both"/>
        <w:rPr>
          <w:w w:val="105"/>
        </w:rPr>
      </w:pPr>
      <w:r>
        <w:rPr>
          <w:rFonts w:cstheme="minorHAnsi"/>
          <w:color w:val="111111"/>
          <w:szCs w:val="13"/>
        </w:rPr>
        <w:lastRenderedPageBreak/>
        <w:tab/>
      </w:r>
      <w:r>
        <w:rPr>
          <w:rFonts w:cstheme="minorHAnsi"/>
          <w:color w:val="111111"/>
          <w:szCs w:val="13"/>
        </w:rPr>
        <w:tab/>
      </w:r>
      <w:r w:rsidRPr="006D5909">
        <w:rPr>
          <w:rFonts w:cstheme="minorHAnsi"/>
          <w:color w:val="111111"/>
          <w:szCs w:val="13"/>
        </w:rPr>
        <w:t xml:space="preserve">Results should be clear and concise. State the obtained results </w:t>
      </w:r>
      <w:r>
        <w:rPr>
          <w:rFonts w:cstheme="minorHAnsi"/>
          <w:color w:val="111111"/>
          <w:szCs w:val="13"/>
        </w:rPr>
        <w:t>After mention the results of the work, d</w:t>
      </w:r>
      <w:r w:rsidRPr="006D5909">
        <w:rPr>
          <w:rFonts w:cstheme="minorHAnsi"/>
          <w:color w:val="111111"/>
          <w:szCs w:val="13"/>
        </w:rPr>
        <w:t xml:space="preserve">iscuss your data by </w:t>
      </w:r>
      <w:r>
        <w:rPr>
          <w:rFonts w:cstheme="minorHAnsi"/>
          <w:color w:val="111111"/>
          <w:szCs w:val="13"/>
        </w:rPr>
        <w:t xml:space="preserve">describing the argumentation, or </w:t>
      </w:r>
      <w:r w:rsidRPr="006D5909">
        <w:rPr>
          <w:rFonts w:cstheme="minorHAnsi"/>
          <w:color w:val="111111"/>
          <w:szCs w:val="13"/>
        </w:rPr>
        <w:t>comparing the current reported data with previous</w:t>
      </w:r>
      <w:r>
        <w:rPr>
          <w:rFonts w:cstheme="minorHAnsi"/>
          <w:color w:val="111111"/>
          <w:szCs w:val="13"/>
        </w:rPr>
        <w:t xml:space="preserve"> </w:t>
      </w:r>
      <w:r w:rsidRPr="006D5909">
        <w:rPr>
          <w:rFonts w:cstheme="minorHAnsi"/>
          <w:color w:val="111111"/>
          <w:szCs w:val="13"/>
        </w:rPr>
        <w:t xml:space="preserve">results, but avoid extensive citations and discussion of published literature. </w:t>
      </w:r>
      <w:r>
        <w:rPr>
          <w:w w:val="105"/>
        </w:rPr>
        <w:t xml:space="preserve">It may include the part of the citation by giving number [1], [2], [3], and so on. </w:t>
      </w:r>
    </w:p>
    <w:p w14:paraId="1565D61E" w14:textId="77777777" w:rsidR="005862D2" w:rsidRPr="00E510D9" w:rsidRDefault="005862D2" w:rsidP="008C4107">
      <w:pPr>
        <w:widowControl w:val="0"/>
        <w:tabs>
          <w:tab w:val="left" w:pos="284"/>
        </w:tabs>
        <w:autoSpaceDE w:val="0"/>
        <w:autoSpaceDN w:val="0"/>
        <w:spacing w:before="44" w:after="0" w:line="240" w:lineRule="auto"/>
        <w:ind w:left="99"/>
        <w:jc w:val="both"/>
        <w:rPr>
          <w:rFonts w:ascii="Calibri" w:eastAsia="Calibri" w:hAnsi="Calibri" w:cs="Calibri"/>
          <w:b/>
          <w:bCs/>
          <w:sz w:val="28"/>
          <w:lang w:val="en-US"/>
        </w:rPr>
      </w:pPr>
    </w:p>
    <w:p w14:paraId="3E3EBFB3" w14:textId="63D76C48" w:rsidR="00E510D9" w:rsidRPr="005862D2" w:rsidRDefault="008C4107" w:rsidP="008C4107">
      <w:pPr>
        <w:pStyle w:val="ListParagraph"/>
        <w:widowControl w:val="0"/>
        <w:numPr>
          <w:ilvl w:val="1"/>
          <w:numId w:val="27"/>
        </w:numPr>
        <w:autoSpaceDE w:val="0"/>
        <w:autoSpaceDN w:val="0"/>
        <w:spacing w:after="0" w:line="240" w:lineRule="auto"/>
        <w:jc w:val="both"/>
        <w:rPr>
          <w:rFonts w:ascii="Calibri" w:eastAsia="Calibri" w:hAnsi="Calibri" w:cs="Calibri"/>
          <w:b/>
          <w:bCs/>
          <w:sz w:val="32"/>
          <w:szCs w:val="24"/>
          <w:lang w:val="en-US"/>
        </w:rPr>
      </w:pPr>
      <w:r>
        <w:rPr>
          <w:rFonts w:ascii="Calibri" w:hAnsi="Calibri" w:cs="Calibri"/>
          <w:b/>
          <w:bCs/>
          <w:sz w:val="24"/>
          <w:szCs w:val="24"/>
          <w:shd w:val="clear" w:color="auto" w:fill="FFFFFF"/>
          <w:lang w:val="en-GB"/>
        </w:rPr>
        <w:t>Sub-point of results and discussions</w:t>
      </w:r>
    </w:p>
    <w:p w14:paraId="5A61FAAB" w14:textId="78D91441" w:rsidR="005862D2" w:rsidRPr="005862D2" w:rsidRDefault="005862D2" w:rsidP="005862D2">
      <w:pPr>
        <w:pStyle w:val="ListParagraph"/>
        <w:widowControl w:val="0"/>
        <w:autoSpaceDE w:val="0"/>
        <w:autoSpaceDN w:val="0"/>
        <w:spacing w:after="0" w:line="240" w:lineRule="auto"/>
        <w:ind w:left="819"/>
        <w:jc w:val="both"/>
        <w:rPr>
          <w:rFonts w:ascii="Calibri" w:eastAsia="Calibri" w:hAnsi="Calibri" w:cs="Calibri"/>
          <w:b/>
          <w:bCs/>
          <w:sz w:val="32"/>
          <w:szCs w:val="24"/>
          <w:lang w:val="en-US"/>
        </w:rPr>
      </w:pPr>
      <w:r>
        <w:rPr>
          <w:rFonts w:ascii="Calibri" w:hAnsi="Calibri" w:cs="Calibri"/>
          <w:b/>
          <w:bCs/>
          <w:sz w:val="24"/>
          <w:szCs w:val="24"/>
          <w:shd w:val="clear" w:color="auto" w:fill="FFFFFF"/>
          <w:lang w:val="en-GB"/>
        </w:rPr>
        <w:t>………</w:t>
      </w:r>
    </w:p>
    <w:p w14:paraId="2257D475" w14:textId="3AEB0A95" w:rsidR="005862D2" w:rsidRPr="005862D2" w:rsidRDefault="005862D2" w:rsidP="008C4107">
      <w:pPr>
        <w:pStyle w:val="ListParagraph"/>
        <w:widowControl w:val="0"/>
        <w:numPr>
          <w:ilvl w:val="1"/>
          <w:numId w:val="27"/>
        </w:numPr>
        <w:autoSpaceDE w:val="0"/>
        <w:autoSpaceDN w:val="0"/>
        <w:spacing w:after="0" w:line="240" w:lineRule="auto"/>
        <w:jc w:val="both"/>
        <w:rPr>
          <w:rFonts w:ascii="Calibri" w:eastAsia="Calibri" w:hAnsi="Calibri" w:cs="Calibri"/>
          <w:b/>
          <w:bCs/>
          <w:sz w:val="32"/>
          <w:szCs w:val="24"/>
          <w:lang w:val="en-US"/>
        </w:rPr>
      </w:pPr>
      <w:r>
        <w:rPr>
          <w:rFonts w:ascii="Calibri" w:hAnsi="Calibri" w:cs="Calibri"/>
          <w:b/>
          <w:bCs/>
          <w:sz w:val="24"/>
          <w:szCs w:val="24"/>
          <w:shd w:val="clear" w:color="auto" w:fill="FFFFFF"/>
          <w:lang w:val="en-GB"/>
        </w:rPr>
        <w:t>Sub-point of results and discussions</w:t>
      </w:r>
    </w:p>
    <w:p w14:paraId="6601D177" w14:textId="31506A90" w:rsidR="005862D2" w:rsidRPr="008C4107" w:rsidRDefault="005862D2" w:rsidP="005862D2">
      <w:pPr>
        <w:pStyle w:val="ListParagraph"/>
        <w:widowControl w:val="0"/>
        <w:autoSpaceDE w:val="0"/>
        <w:autoSpaceDN w:val="0"/>
        <w:spacing w:after="0" w:line="240" w:lineRule="auto"/>
        <w:ind w:left="819"/>
        <w:jc w:val="both"/>
        <w:rPr>
          <w:rFonts w:ascii="Calibri" w:eastAsia="Calibri" w:hAnsi="Calibri" w:cs="Calibri"/>
          <w:b/>
          <w:bCs/>
          <w:sz w:val="32"/>
          <w:szCs w:val="24"/>
          <w:lang w:val="en-US"/>
        </w:rPr>
      </w:pPr>
      <w:r>
        <w:rPr>
          <w:rFonts w:ascii="Calibri" w:hAnsi="Calibri" w:cs="Calibri"/>
          <w:b/>
          <w:bCs/>
          <w:sz w:val="24"/>
          <w:szCs w:val="24"/>
          <w:shd w:val="clear" w:color="auto" w:fill="FFFFFF"/>
          <w:lang w:val="en-GB"/>
        </w:rPr>
        <w:t>………</w:t>
      </w:r>
    </w:p>
    <w:p w14:paraId="564B964F" w14:textId="0E704FBA" w:rsidR="00E510D9" w:rsidRPr="00E510D9" w:rsidRDefault="00E510D9" w:rsidP="008C4107">
      <w:pPr>
        <w:widowControl w:val="0"/>
        <w:tabs>
          <w:tab w:val="left" w:pos="284"/>
        </w:tabs>
        <w:autoSpaceDE w:val="0"/>
        <w:autoSpaceDN w:val="0"/>
        <w:spacing w:before="44" w:after="0" w:line="240" w:lineRule="auto"/>
        <w:ind w:left="142"/>
        <w:jc w:val="both"/>
        <w:rPr>
          <w:rFonts w:ascii="Calibri" w:hAnsi="Calibri" w:cs="Calibri"/>
          <w:sz w:val="24"/>
          <w:szCs w:val="24"/>
          <w:shd w:val="clear" w:color="auto" w:fill="FFFFFF"/>
          <w:lang w:val="en-GB"/>
        </w:rPr>
      </w:pPr>
      <w:r>
        <w:rPr>
          <w:rFonts w:ascii="Calibri" w:hAnsi="Calibri" w:cs="Calibri"/>
          <w:sz w:val="24"/>
          <w:szCs w:val="24"/>
          <w:shd w:val="clear" w:color="auto" w:fill="FFFFFF"/>
          <w:lang w:val="en-GB"/>
        </w:rPr>
        <w:tab/>
      </w:r>
      <w:r>
        <w:rPr>
          <w:rFonts w:ascii="Calibri" w:hAnsi="Calibri" w:cs="Calibri"/>
          <w:sz w:val="24"/>
          <w:szCs w:val="24"/>
          <w:shd w:val="clear" w:color="auto" w:fill="FFFFFF"/>
          <w:lang w:val="en-GB"/>
        </w:rPr>
        <w:tab/>
      </w:r>
    </w:p>
    <w:p w14:paraId="2CD23CA0"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p>
    <w:p w14:paraId="2900C70B" w14:textId="77777777" w:rsidR="00713011" w:rsidRDefault="00E510D9" w:rsidP="00713011">
      <w:pPr>
        <w:keepNext/>
        <w:widowControl w:val="0"/>
        <w:tabs>
          <w:tab w:val="left" w:pos="284"/>
        </w:tabs>
        <w:autoSpaceDE w:val="0"/>
        <w:autoSpaceDN w:val="0"/>
        <w:spacing w:after="0" w:line="240" w:lineRule="auto"/>
        <w:ind w:left="99"/>
        <w:jc w:val="both"/>
      </w:pPr>
      <w:r w:rsidRPr="00E510D9">
        <w:rPr>
          <w:rFonts w:ascii="Calibri" w:hAnsi="Calibri" w:cs="Calibri"/>
          <w:noProof/>
          <w:sz w:val="24"/>
          <w:szCs w:val="24"/>
          <w:shd w:val="clear" w:color="auto" w:fill="FFFFFF"/>
          <w:lang w:val="en-GB"/>
        </w:rPr>
        <w:drawing>
          <wp:inline distT="0" distB="0" distL="0" distR="0" wp14:anchorId="679564CB" wp14:editId="6948A2CD">
            <wp:extent cx="5760720" cy="20116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186C9D7E" w14:textId="2115EBA2" w:rsidR="00E510D9" w:rsidRPr="00713011" w:rsidRDefault="00713011" w:rsidP="00713011">
      <w:pPr>
        <w:pStyle w:val="Caption"/>
        <w:jc w:val="center"/>
        <w:rPr>
          <w:rFonts w:ascii="Calibri" w:hAnsi="Calibri" w:cs="Calibri"/>
          <w:i w:val="0"/>
          <w:iCs w:val="0"/>
          <w:color w:val="auto"/>
          <w:sz w:val="36"/>
          <w:szCs w:val="36"/>
          <w:shd w:val="clear" w:color="auto" w:fill="FFFFFF"/>
          <w:lang w:val="en-GB"/>
        </w:rPr>
      </w:pPr>
      <w:r w:rsidRPr="00713011">
        <w:rPr>
          <w:i w:val="0"/>
          <w:iCs w:val="0"/>
          <w:color w:val="auto"/>
          <w:sz w:val="24"/>
          <w:szCs w:val="24"/>
        </w:rPr>
        <w:t xml:space="preserve">Figure </w:t>
      </w:r>
      <w:r w:rsidRPr="00713011">
        <w:rPr>
          <w:i w:val="0"/>
          <w:iCs w:val="0"/>
          <w:color w:val="auto"/>
          <w:sz w:val="24"/>
          <w:szCs w:val="24"/>
        </w:rPr>
        <w:fldChar w:fldCharType="begin"/>
      </w:r>
      <w:r w:rsidRPr="00713011">
        <w:rPr>
          <w:i w:val="0"/>
          <w:iCs w:val="0"/>
          <w:color w:val="auto"/>
          <w:sz w:val="24"/>
          <w:szCs w:val="24"/>
        </w:rPr>
        <w:instrText xml:space="preserve"> SEQ Figure \* ARABIC </w:instrText>
      </w:r>
      <w:r w:rsidRPr="00713011">
        <w:rPr>
          <w:i w:val="0"/>
          <w:iCs w:val="0"/>
          <w:color w:val="auto"/>
          <w:sz w:val="24"/>
          <w:szCs w:val="24"/>
        </w:rPr>
        <w:fldChar w:fldCharType="separate"/>
      </w:r>
      <w:r w:rsidR="00294000">
        <w:rPr>
          <w:i w:val="0"/>
          <w:iCs w:val="0"/>
          <w:noProof/>
          <w:color w:val="auto"/>
          <w:sz w:val="24"/>
          <w:szCs w:val="24"/>
        </w:rPr>
        <w:t>1</w:t>
      </w:r>
      <w:r w:rsidRPr="00713011">
        <w:rPr>
          <w:i w:val="0"/>
          <w:iCs w:val="0"/>
          <w:color w:val="auto"/>
          <w:sz w:val="24"/>
          <w:szCs w:val="24"/>
        </w:rPr>
        <w:fldChar w:fldCharType="end"/>
      </w:r>
      <w:r w:rsidRPr="00713011">
        <w:rPr>
          <w:i w:val="0"/>
          <w:iCs w:val="0"/>
          <w:color w:val="auto"/>
          <w:sz w:val="24"/>
          <w:szCs w:val="24"/>
        </w:rPr>
        <w:t xml:space="preserve">. </w:t>
      </w:r>
      <w:r w:rsidR="008C4107">
        <w:rPr>
          <w:i w:val="0"/>
          <w:iCs w:val="0"/>
          <w:color w:val="auto"/>
          <w:sz w:val="24"/>
          <w:szCs w:val="24"/>
        </w:rPr>
        <w:t>The title or short description of the figure/graphics</w:t>
      </w:r>
    </w:p>
    <w:p w14:paraId="19E2BCAC" w14:textId="736967DC" w:rsidR="00E510D9" w:rsidRPr="00E510D9" w:rsidRDefault="00E510D9" w:rsidP="00FD2048">
      <w:pPr>
        <w:widowControl w:val="0"/>
        <w:tabs>
          <w:tab w:val="left" w:pos="284"/>
        </w:tabs>
        <w:autoSpaceDE w:val="0"/>
        <w:autoSpaceDN w:val="0"/>
        <w:spacing w:after="0" w:line="240" w:lineRule="auto"/>
        <w:ind w:left="99"/>
        <w:jc w:val="center"/>
        <w:rPr>
          <w:rFonts w:ascii="Calibri" w:hAnsi="Calibri" w:cs="Calibri"/>
          <w:sz w:val="24"/>
          <w:szCs w:val="24"/>
          <w:shd w:val="clear" w:color="auto" w:fill="FFFFFF"/>
          <w:lang w:val="en-GB"/>
        </w:rPr>
      </w:pPr>
    </w:p>
    <w:p w14:paraId="2A6CDA6B" w14:textId="218F6510" w:rsidR="00FD2048" w:rsidRDefault="00FD2048">
      <w:pPr>
        <w:rPr>
          <w:rFonts w:ascii="Calibri" w:hAnsi="Calibri" w:cs="Calibri"/>
          <w:sz w:val="24"/>
          <w:szCs w:val="24"/>
          <w:shd w:val="clear" w:color="auto" w:fill="FFFFFF"/>
          <w:lang w:val="en-GB"/>
        </w:rPr>
      </w:pPr>
      <w:r>
        <w:rPr>
          <w:rFonts w:ascii="Calibri" w:hAnsi="Calibri" w:cs="Calibri"/>
          <w:sz w:val="24"/>
          <w:szCs w:val="24"/>
          <w:shd w:val="clear" w:color="auto" w:fill="FFFFFF"/>
          <w:lang w:val="en-GB"/>
        </w:rPr>
        <w:br w:type="page"/>
      </w:r>
    </w:p>
    <w:p w14:paraId="2D03FCBC" w14:textId="7DBD7B54" w:rsidR="00E510D9" w:rsidRPr="00E510D9" w:rsidRDefault="00E510D9" w:rsidP="00FD2048">
      <w:pPr>
        <w:widowControl w:val="0"/>
        <w:tabs>
          <w:tab w:val="left" w:pos="284"/>
        </w:tabs>
        <w:autoSpaceDE w:val="0"/>
        <w:autoSpaceDN w:val="0"/>
        <w:spacing w:after="0" w:line="240" w:lineRule="auto"/>
        <w:ind w:left="99"/>
        <w:jc w:val="center"/>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GB"/>
        </w:rPr>
        <w:lastRenderedPageBreak/>
        <w:t xml:space="preserve">Table 1. </w:t>
      </w:r>
      <w:r w:rsidR="005862D2">
        <w:rPr>
          <w:rFonts w:ascii="Calibri" w:hAnsi="Calibri" w:cs="Calibri"/>
          <w:sz w:val="24"/>
          <w:szCs w:val="24"/>
          <w:shd w:val="clear" w:color="auto" w:fill="FFFFFF"/>
          <w:lang w:val="en-GB"/>
        </w:rPr>
        <w:t>The title or short description of the tables</w:t>
      </w:r>
    </w:p>
    <w:tbl>
      <w:tblPr>
        <w:tblW w:w="9430" w:type="dxa"/>
        <w:tblInd w:w="-108" w:type="dxa"/>
        <w:tblBorders>
          <w:top w:val="single" w:sz="12" w:space="0" w:color="auto"/>
          <w:bottom w:val="single" w:sz="12" w:space="0" w:color="auto"/>
          <w:insideH w:val="single" w:sz="4" w:space="0" w:color="auto"/>
        </w:tblBorders>
        <w:tblLook w:val="04A0" w:firstRow="1" w:lastRow="0" w:firstColumn="1" w:lastColumn="0" w:noHBand="0" w:noVBand="1"/>
      </w:tblPr>
      <w:tblGrid>
        <w:gridCol w:w="108"/>
        <w:gridCol w:w="2999"/>
        <w:gridCol w:w="108"/>
        <w:gridCol w:w="2999"/>
        <w:gridCol w:w="108"/>
        <w:gridCol w:w="3000"/>
        <w:gridCol w:w="108"/>
      </w:tblGrid>
      <w:tr w:rsidR="00E510D9" w:rsidRPr="00E510D9" w14:paraId="3DB13B35" w14:textId="77777777" w:rsidTr="00E04174">
        <w:trPr>
          <w:gridBefore w:val="1"/>
          <w:wBefore w:w="108" w:type="dxa"/>
        </w:trPr>
        <w:tc>
          <w:tcPr>
            <w:tcW w:w="3107" w:type="dxa"/>
            <w:gridSpan w:val="2"/>
            <w:shd w:val="clear" w:color="auto" w:fill="auto"/>
          </w:tcPr>
          <w:p w14:paraId="0D03852D"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b/>
                <w:bCs/>
                <w:sz w:val="24"/>
                <w:szCs w:val="24"/>
                <w:shd w:val="clear" w:color="auto" w:fill="FFFFFF"/>
                <w:lang w:val="en-GB"/>
              </w:rPr>
            </w:pPr>
            <w:r w:rsidRPr="00E510D9">
              <w:rPr>
                <w:rFonts w:ascii="Calibri" w:hAnsi="Calibri" w:cs="Calibri"/>
                <w:b/>
                <w:bCs/>
                <w:sz w:val="24"/>
                <w:szCs w:val="24"/>
                <w:shd w:val="clear" w:color="auto" w:fill="FFFFFF"/>
                <w:lang w:val="en-US" w:bidi="en-GB"/>
              </w:rPr>
              <w:t>1. Reduce</w:t>
            </w:r>
          </w:p>
        </w:tc>
        <w:tc>
          <w:tcPr>
            <w:tcW w:w="3107" w:type="dxa"/>
            <w:gridSpan w:val="2"/>
            <w:shd w:val="clear" w:color="auto" w:fill="auto"/>
          </w:tcPr>
          <w:p w14:paraId="5B18D0C2"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b/>
                <w:bCs/>
                <w:sz w:val="24"/>
                <w:szCs w:val="24"/>
                <w:shd w:val="clear" w:color="auto" w:fill="FFFFFF"/>
                <w:lang w:val="en-GB"/>
              </w:rPr>
            </w:pPr>
            <w:r w:rsidRPr="00E510D9">
              <w:rPr>
                <w:rFonts w:ascii="Calibri" w:hAnsi="Calibri" w:cs="Calibri"/>
                <w:b/>
                <w:bCs/>
                <w:sz w:val="24"/>
                <w:szCs w:val="24"/>
                <w:shd w:val="clear" w:color="auto" w:fill="FFFFFF"/>
                <w:lang w:val="en-US" w:bidi="en-GB"/>
              </w:rPr>
              <w:t>2. Switch</w:t>
            </w:r>
          </w:p>
        </w:tc>
        <w:tc>
          <w:tcPr>
            <w:tcW w:w="3108" w:type="dxa"/>
            <w:gridSpan w:val="2"/>
            <w:shd w:val="clear" w:color="auto" w:fill="auto"/>
          </w:tcPr>
          <w:p w14:paraId="620D9245"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b/>
                <w:bCs/>
                <w:sz w:val="24"/>
                <w:szCs w:val="24"/>
                <w:shd w:val="clear" w:color="auto" w:fill="FFFFFF"/>
                <w:lang w:val="en-GB"/>
              </w:rPr>
            </w:pPr>
            <w:r w:rsidRPr="00E510D9">
              <w:rPr>
                <w:rFonts w:ascii="Calibri" w:hAnsi="Calibri" w:cs="Calibri"/>
                <w:b/>
                <w:bCs/>
                <w:sz w:val="24"/>
                <w:szCs w:val="24"/>
                <w:shd w:val="clear" w:color="auto" w:fill="FFFFFF"/>
                <w:lang w:val="en-US" w:bidi="en-GB"/>
              </w:rPr>
              <w:t>3. Green</w:t>
            </w:r>
          </w:p>
        </w:tc>
      </w:tr>
      <w:tr w:rsidR="00E510D9" w:rsidRPr="00E510D9" w14:paraId="5D3745D9" w14:textId="77777777" w:rsidTr="00E04174">
        <w:trPr>
          <w:gridAfter w:val="1"/>
          <w:wAfter w:w="108" w:type="dxa"/>
        </w:trPr>
        <w:tc>
          <w:tcPr>
            <w:tcW w:w="3107" w:type="dxa"/>
            <w:gridSpan w:val="2"/>
            <w:shd w:val="clear" w:color="auto" w:fill="auto"/>
          </w:tcPr>
          <w:p w14:paraId="5339276F"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Reducing transport movements:</w:t>
            </w:r>
          </w:p>
          <w:p w14:paraId="52AABC98"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Sharing cars</w:t>
            </w:r>
          </w:p>
          <w:p w14:paraId="7B11E2F0"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Carpooling</w:t>
            </w:r>
          </w:p>
          <w:p w14:paraId="783C1B94"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Flexible working (HNW - the new working method)</w:t>
            </w:r>
          </w:p>
          <w:p w14:paraId="34FAE97D"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Teleworking</w:t>
            </w:r>
          </w:p>
          <w:p w14:paraId="18DC2978"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Video conferencing</w:t>
            </w:r>
          </w:p>
          <w:p w14:paraId="512F97E4"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Smart flying (combination)</w:t>
            </w:r>
          </w:p>
          <w:p w14:paraId="29E2E19E"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Combining goods traffic</w:t>
            </w:r>
          </w:p>
          <w:p w14:paraId="7FF6316D"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b/>
                <w:sz w:val="24"/>
                <w:szCs w:val="24"/>
                <w:shd w:val="clear" w:color="auto" w:fill="FFFFFF"/>
                <w:lang w:val="en-GB"/>
              </w:rPr>
            </w:pPr>
            <w:r w:rsidRPr="00E510D9">
              <w:rPr>
                <w:rFonts w:ascii="Calibri" w:hAnsi="Calibri" w:cs="Calibri"/>
                <w:sz w:val="24"/>
                <w:szCs w:val="24"/>
                <w:shd w:val="clear" w:color="auto" w:fill="FFFFFF"/>
                <w:lang w:val="en-US" w:bidi="en-GB"/>
              </w:rPr>
              <w:t>Reducing distance:</w:t>
            </w:r>
          </w:p>
          <w:p w14:paraId="22D32A4B"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Living closer to work</w:t>
            </w:r>
          </w:p>
          <w:p w14:paraId="1A0A574A"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Purchasing locally</w:t>
            </w:r>
          </w:p>
        </w:tc>
        <w:tc>
          <w:tcPr>
            <w:tcW w:w="3107" w:type="dxa"/>
            <w:gridSpan w:val="2"/>
            <w:shd w:val="clear" w:color="auto" w:fill="auto"/>
          </w:tcPr>
          <w:p w14:paraId="19C375C5"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Transport alternatives:</w:t>
            </w:r>
          </w:p>
          <w:p w14:paraId="7A89CFC5"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Mobility management</w:t>
            </w:r>
          </w:p>
          <w:p w14:paraId="13F4A42B"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Mobility budget</w:t>
            </w:r>
          </w:p>
          <w:p w14:paraId="2B4AB2CE"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Financial incentives: Public transport and bicycle</w:t>
            </w:r>
          </w:p>
          <w:p w14:paraId="6BBA509D"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Substantially improving public transport options</w:t>
            </w:r>
          </w:p>
          <w:p w14:paraId="65B397AF"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Clean two-wheeled vehicles (e-bikes/scooters)</w:t>
            </w:r>
          </w:p>
          <w:p w14:paraId="35CF1022"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p>
        </w:tc>
        <w:tc>
          <w:tcPr>
            <w:tcW w:w="3108" w:type="dxa"/>
            <w:gridSpan w:val="2"/>
            <w:shd w:val="clear" w:color="auto" w:fill="auto"/>
          </w:tcPr>
          <w:p w14:paraId="63AAAFFB"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Cleaner transport:</w:t>
            </w:r>
          </w:p>
          <w:p w14:paraId="262E22E7"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Electric cars</w:t>
            </w:r>
          </w:p>
          <w:p w14:paraId="52FDAEEA"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Green gas</w:t>
            </w:r>
          </w:p>
          <w:p w14:paraId="692C2D48"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Hydrogen</w:t>
            </w:r>
          </w:p>
          <w:p w14:paraId="5ED22109"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Sustainable fuel blend</w:t>
            </w:r>
          </w:p>
          <w:p w14:paraId="3E4A361A"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Fuel-efficient cars</w:t>
            </w:r>
          </w:p>
          <w:p w14:paraId="400A697F"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Zero emissions</w:t>
            </w:r>
          </w:p>
          <w:p w14:paraId="6A7E161C"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Efficiency:</w:t>
            </w:r>
          </w:p>
          <w:p w14:paraId="02231C5F"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Improving traffic flow</w:t>
            </w:r>
          </w:p>
          <w:p w14:paraId="18042714"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Less traffic</w:t>
            </w:r>
          </w:p>
          <w:p w14:paraId="725BF771" w14:textId="77777777" w:rsidR="00E510D9" w:rsidRPr="00E510D9" w:rsidRDefault="00E510D9" w:rsidP="00E510D9">
            <w:pPr>
              <w:widowControl w:val="0"/>
              <w:numPr>
                <w:ilvl w:val="0"/>
                <w:numId w:val="16"/>
              </w:numPr>
              <w:tabs>
                <w:tab w:val="left" w:pos="284"/>
              </w:tabs>
              <w:autoSpaceDE w:val="0"/>
              <w:autoSpaceDN w:val="0"/>
              <w:spacing w:after="0" w:line="240" w:lineRule="auto"/>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The new driving method</w:t>
            </w:r>
          </w:p>
          <w:p w14:paraId="4D309E57"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r w:rsidRPr="00E510D9">
              <w:rPr>
                <w:rFonts w:ascii="Calibri" w:hAnsi="Calibri" w:cs="Calibri"/>
                <w:sz w:val="24"/>
                <w:szCs w:val="24"/>
                <w:shd w:val="clear" w:color="auto" w:fill="FFFFFF"/>
                <w:lang w:val="en-US" w:bidi="en-GB"/>
              </w:rPr>
              <w:t>Optimal tire pressure</w:t>
            </w:r>
          </w:p>
        </w:tc>
      </w:tr>
    </w:tbl>
    <w:p w14:paraId="2C7F724C" w14:textId="77777777" w:rsidR="00E510D9" w:rsidRPr="00E510D9" w:rsidRDefault="00E510D9"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p>
    <w:p w14:paraId="1C49B119" w14:textId="626E37BE" w:rsidR="005862D2" w:rsidRDefault="00FD2048" w:rsidP="005862D2">
      <w:pPr>
        <w:widowControl w:val="0"/>
        <w:tabs>
          <w:tab w:val="left" w:pos="284"/>
        </w:tabs>
        <w:autoSpaceDE w:val="0"/>
        <w:autoSpaceDN w:val="0"/>
        <w:spacing w:before="44" w:after="0" w:line="240" w:lineRule="auto"/>
        <w:ind w:left="142"/>
        <w:jc w:val="both"/>
        <w:rPr>
          <w:rFonts w:ascii="Calibri" w:hAnsi="Calibri" w:cs="Calibri"/>
          <w:sz w:val="24"/>
          <w:szCs w:val="24"/>
          <w:shd w:val="clear" w:color="auto" w:fill="FFFFFF"/>
          <w:lang w:val="en-GB"/>
        </w:rPr>
      </w:pPr>
      <w:r>
        <w:rPr>
          <w:rFonts w:ascii="Calibri" w:hAnsi="Calibri" w:cs="Calibri"/>
          <w:sz w:val="24"/>
          <w:szCs w:val="24"/>
          <w:shd w:val="clear" w:color="auto" w:fill="FFFFFF"/>
          <w:lang w:val="en-GB"/>
        </w:rPr>
        <w:tab/>
      </w:r>
      <w:r>
        <w:rPr>
          <w:rFonts w:ascii="Calibri" w:hAnsi="Calibri" w:cs="Calibri"/>
          <w:sz w:val="24"/>
          <w:szCs w:val="24"/>
          <w:shd w:val="clear" w:color="auto" w:fill="FFFFFF"/>
          <w:lang w:val="en-GB"/>
        </w:rPr>
        <w:tab/>
      </w:r>
    </w:p>
    <w:p w14:paraId="2CCA7F4F" w14:textId="693144AB" w:rsidR="00B65ADD" w:rsidRDefault="00B65ADD" w:rsidP="00E510D9">
      <w:pPr>
        <w:widowControl w:val="0"/>
        <w:tabs>
          <w:tab w:val="left" w:pos="284"/>
        </w:tabs>
        <w:autoSpaceDE w:val="0"/>
        <w:autoSpaceDN w:val="0"/>
        <w:spacing w:after="0" w:line="240" w:lineRule="auto"/>
        <w:ind w:left="99"/>
        <w:jc w:val="both"/>
        <w:rPr>
          <w:rFonts w:ascii="Calibri" w:hAnsi="Calibri" w:cs="Calibri"/>
          <w:sz w:val="24"/>
          <w:szCs w:val="24"/>
          <w:shd w:val="clear" w:color="auto" w:fill="FFFFFF"/>
          <w:lang w:val="en-GB"/>
        </w:rPr>
      </w:pPr>
    </w:p>
    <w:p w14:paraId="5D89D488" w14:textId="31C19000" w:rsidR="00FD2048" w:rsidRPr="00295A04" w:rsidRDefault="005862D2" w:rsidP="008C4107">
      <w:pPr>
        <w:pStyle w:val="TTPSectionHeading"/>
        <w:numPr>
          <w:ilvl w:val="0"/>
          <w:numId w:val="27"/>
        </w:numPr>
        <w:spacing w:before="0" w:after="0"/>
        <w:rPr>
          <w:rFonts w:ascii="Calibri" w:eastAsia="Calibri" w:hAnsi="Calibri" w:cs="Calibri"/>
          <w:sz w:val="28"/>
          <w:szCs w:val="22"/>
          <w:lang w:val="en-GB"/>
        </w:rPr>
      </w:pPr>
      <w:r>
        <w:rPr>
          <w:rFonts w:ascii="Calibri" w:eastAsia="Calibri" w:hAnsi="Calibri" w:cs="Calibri"/>
          <w:sz w:val="28"/>
          <w:szCs w:val="22"/>
          <w:lang w:val="en-GB"/>
        </w:rPr>
        <w:t>More Points of Results and Discussions (if necessary)</w:t>
      </w:r>
    </w:p>
    <w:p w14:paraId="51C38182" w14:textId="77347035" w:rsidR="00C40CD5" w:rsidRDefault="005862D2" w:rsidP="00C40CD5">
      <w:pPr>
        <w:pStyle w:val="TTPParagraph1st"/>
        <w:numPr>
          <w:ilvl w:val="1"/>
          <w:numId w:val="22"/>
        </w:numPr>
        <w:ind w:left="709" w:hanging="453"/>
        <w:rPr>
          <w:rFonts w:ascii="Calibri" w:hAnsi="Calibri" w:cs="Calibri"/>
          <w:lang w:val="en-GB"/>
        </w:rPr>
      </w:pPr>
      <w:r>
        <w:rPr>
          <w:rFonts w:ascii="Calibri" w:hAnsi="Calibri" w:cs="Calibri"/>
          <w:b/>
          <w:bCs/>
          <w:lang w:val="en-GB"/>
        </w:rPr>
        <w:t>Sub-points of results and discussions</w:t>
      </w:r>
    </w:p>
    <w:p w14:paraId="529BCFB0" w14:textId="24E4527E" w:rsidR="00FD2048" w:rsidRPr="00295A04" w:rsidRDefault="005862D2" w:rsidP="00C40CD5">
      <w:pPr>
        <w:pStyle w:val="TTPParagraph1st"/>
        <w:ind w:left="256" w:firstLine="606"/>
        <w:rPr>
          <w:rFonts w:ascii="Calibri" w:hAnsi="Calibri" w:cs="Calibri"/>
          <w:lang w:val="en-GB"/>
        </w:rPr>
      </w:pPr>
      <w:r>
        <w:rPr>
          <w:rFonts w:ascii="Calibri" w:hAnsi="Calibri" w:cs="Calibri"/>
          <w:i/>
          <w:iCs/>
          <w:lang w:val="en-GB"/>
        </w:rPr>
        <w:t>………</w:t>
      </w:r>
    </w:p>
    <w:p w14:paraId="3E7B849B" w14:textId="77777777" w:rsidR="00FD2048" w:rsidRPr="00295A04" w:rsidRDefault="00FD2048" w:rsidP="00FD2048">
      <w:pPr>
        <w:pStyle w:val="TTPParagraphothers"/>
        <w:ind w:firstLine="0"/>
        <w:rPr>
          <w:rFonts w:ascii="Calibri" w:hAnsi="Calibri" w:cs="Calibri"/>
          <w:lang w:val="en-GB"/>
        </w:rPr>
      </w:pPr>
    </w:p>
    <w:p w14:paraId="58BDE2EC" w14:textId="77777777" w:rsidR="00713011" w:rsidRDefault="00FD2048" w:rsidP="00713011">
      <w:pPr>
        <w:pStyle w:val="TTPParagraphothers"/>
        <w:keepNext/>
        <w:ind w:firstLine="0"/>
        <w:jc w:val="center"/>
      </w:pPr>
      <w:r w:rsidRPr="00295A04">
        <w:rPr>
          <w:rFonts w:ascii="Calibri" w:hAnsi="Calibri" w:cs="Calibri"/>
          <w:noProof/>
          <w:sz w:val="28"/>
          <w:szCs w:val="28"/>
        </w:rPr>
        <w:drawing>
          <wp:inline distT="0" distB="0" distL="0" distR="0" wp14:anchorId="3AF07709" wp14:editId="36135934">
            <wp:extent cx="5400000" cy="26344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2634480"/>
                    </a:xfrm>
                    <a:prstGeom prst="rect">
                      <a:avLst/>
                    </a:prstGeom>
                  </pic:spPr>
                </pic:pic>
              </a:graphicData>
            </a:graphic>
          </wp:inline>
        </w:drawing>
      </w:r>
    </w:p>
    <w:p w14:paraId="239AF6D7" w14:textId="07AFD180" w:rsidR="00FD2048" w:rsidRPr="00713011" w:rsidRDefault="00713011" w:rsidP="00713011">
      <w:pPr>
        <w:pStyle w:val="Caption"/>
        <w:jc w:val="center"/>
        <w:rPr>
          <w:rFonts w:ascii="Calibri" w:hAnsi="Calibri" w:cs="Calibri"/>
          <w:i w:val="0"/>
          <w:iCs w:val="0"/>
          <w:color w:val="auto"/>
          <w:sz w:val="24"/>
          <w:szCs w:val="24"/>
          <w:lang w:val="en-GB"/>
        </w:rPr>
      </w:pPr>
      <w:r w:rsidRPr="00713011">
        <w:rPr>
          <w:i w:val="0"/>
          <w:iCs w:val="0"/>
          <w:color w:val="auto"/>
          <w:sz w:val="24"/>
          <w:szCs w:val="24"/>
        </w:rPr>
        <w:t xml:space="preserve">Figure </w:t>
      </w:r>
      <w:r w:rsidRPr="00713011">
        <w:rPr>
          <w:i w:val="0"/>
          <w:iCs w:val="0"/>
          <w:color w:val="auto"/>
          <w:sz w:val="24"/>
          <w:szCs w:val="24"/>
        </w:rPr>
        <w:fldChar w:fldCharType="begin"/>
      </w:r>
      <w:r w:rsidRPr="00713011">
        <w:rPr>
          <w:i w:val="0"/>
          <w:iCs w:val="0"/>
          <w:color w:val="auto"/>
          <w:sz w:val="24"/>
          <w:szCs w:val="24"/>
        </w:rPr>
        <w:instrText xml:space="preserve"> SEQ Figure \* ARABIC </w:instrText>
      </w:r>
      <w:r w:rsidRPr="00713011">
        <w:rPr>
          <w:i w:val="0"/>
          <w:iCs w:val="0"/>
          <w:color w:val="auto"/>
          <w:sz w:val="24"/>
          <w:szCs w:val="24"/>
        </w:rPr>
        <w:fldChar w:fldCharType="separate"/>
      </w:r>
      <w:r w:rsidR="00294000">
        <w:rPr>
          <w:i w:val="0"/>
          <w:iCs w:val="0"/>
          <w:noProof/>
          <w:color w:val="auto"/>
          <w:sz w:val="24"/>
          <w:szCs w:val="24"/>
        </w:rPr>
        <w:t>2</w:t>
      </w:r>
      <w:r w:rsidRPr="00713011">
        <w:rPr>
          <w:i w:val="0"/>
          <w:iCs w:val="0"/>
          <w:color w:val="auto"/>
          <w:sz w:val="24"/>
          <w:szCs w:val="24"/>
        </w:rPr>
        <w:fldChar w:fldCharType="end"/>
      </w:r>
      <w:r w:rsidRPr="00713011">
        <w:rPr>
          <w:i w:val="0"/>
          <w:iCs w:val="0"/>
          <w:color w:val="auto"/>
          <w:sz w:val="24"/>
          <w:szCs w:val="24"/>
        </w:rPr>
        <w:t xml:space="preserve">. </w:t>
      </w:r>
      <w:r w:rsidR="005862D2">
        <w:rPr>
          <w:i w:val="0"/>
          <w:iCs w:val="0"/>
          <w:color w:val="auto"/>
          <w:sz w:val="24"/>
          <w:szCs w:val="24"/>
        </w:rPr>
        <w:t>The title or short description of the figure or graphics</w:t>
      </w:r>
    </w:p>
    <w:p w14:paraId="44A15CAF" w14:textId="724C2128" w:rsidR="00C40CD5" w:rsidRDefault="00C40CD5" w:rsidP="00FD2048">
      <w:pPr>
        <w:pStyle w:val="TTPParagraphothers"/>
        <w:ind w:firstLine="0"/>
        <w:rPr>
          <w:rFonts w:ascii="Calibri" w:hAnsi="Calibri" w:cs="Calibri"/>
          <w:lang w:val="en-GB"/>
        </w:rPr>
      </w:pPr>
    </w:p>
    <w:p w14:paraId="6EAC40EF" w14:textId="77777777" w:rsidR="00C40CD5" w:rsidRPr="00295A04" w:rsidRDefault="00C40CD5" w:rsidP="00FD2048">
      <w:pPr>
        <w:pStyle w:val="TTPParagraphothers"/>
        <w:ind w:firstLine="0"/>
        <w:rPr>
          <w:rFonts w:ascii="Calibri" w:hAnsi="Calibri" w:cs="Calibri"/>
          <w:lang w:val="en-GB"/>
        </w:rPr>
      </w:pPr>
    </w:p>
    <w:p w14:paraId="109A5048" w14:textId="46FF9D77" w:rsidR="00FD2048" w:rsidRPr="00295A04" w:rsidRDefault="005862D2" w:rsidP="00C40CD5">
      <w:pPr>
        <w:pStyle w:val="TTPParagraph1st"/>
        <w:numPr>
          <w:ilvl w:val="1"/>
          <w:numId w:val="22"/>
        </w:numPr>
        <w:ind w:left="709" w:hanging="453"/>
        <w:rPr>
          <w:rFonts w:ascii="Calibri" w:hAnsi="Calibri" w:cs="Calibri"/>
          <w:lang w:val="en-GB"/>
        </w:rPr>
      </w:pPr>
      <w:r>
        <w:rPr>
          <w:rFonts w:ascii="Calibri" w:hAnsi="Calibri" w:cs="Calibri"/>
          <w:b/>
          <w:bCs/>
          <w:lang w:val="en-GB"/>
        </w:rPr>
        <w:t>Sub-points of results and discussions</w:t>
      </w:r>
    </w:p>
    <w:p w14:paraId="41306401" w14:textId="5A38AC45" w:rsidR="00FD2048" w:rsidRPr="00295A04" w:rsidRDefault="005862D2" w:rsidP="00A2401D">
      <w:pPr>
        <w:pStyle w:val="TTPParagraph1st"/>
        <w:ind w:left="256" w:firstLine="606"/>
        <w:rPr>
          <w:rFonts w:ascii="Calibri" w:hAnsi="Calibri" w:cs="Calibri"/>
        </w:rPr>
      </w:pPr>
      <w:r>
        <w:rPr>
          <w:rFonts w:ascii="Calibri" w:hAnsi="Calibri" w:cs="Calibri"/>
          <w:lang w:val="en-GB"/>
        </w:rPr>
        <w:t>…………</w:t>
      </w:r>
    </w:p>
    <w:p w14:paraId="4B544B2A" w14:textId="4CF15A6C" w:rsidR="00A2401D" w:rsidRPr="00A2401D" w:rsidRDefault="00A2401D" w:rsidP="00A2401D">
      <w:pPr>
        <w:pStyle w:val="TTPParagraph1st"/>
        <w:ind w:left="256" w:firstLine="606"/>
        <w:rPr>
          <w:rFonts w:ascii="Calibri" w:hAnsi="Calibri" w:cs="Calibri"/>
        </w:rPr>
      </w:pPr>
    </w:p>
    <w:p w14:paraId="7BD45B8D" w14:textId="77777777" w:rsidR="00A2401D" w:rsidRPr="00A2401D" w:rsidRDefault="00A2401D" w:rsidP="00A2401D">
      <w:pPr>
        <w:spacing w:after="0"/>
        <w:ind w:firstLine="720"/>
        <w:jc w:val="both"/>
        <w:rPr>
          <w:rFonts w:ascii="Calibri" w:hAnsi="Calibri" w:cs="Calibri"/>
          <w:sz w:val="24"/>
          <w:szCs w:val="24"/>
          <w:lang w:val="en-GB"/>
        </w:rPr>
      </w:pPr>
    </w:p>
    <w:p w14:paraId="1CC93380" w14:textId="742C1069" w:rsidR="00A2401D" w:rsidRPr="00A2401D" w:rsidRDefault="005862D2" w:rsidP="008C4107">
      <w:pPr>
        <w:pStyle w:val="TTPSectionHeading"/>
        <w:numPr>
          <w:ilvl w:val="0"/>
          <w:numId w:val="27"/>
        </w:numPr>
        <w:spacing w:before="0" w:after="0"/>
        <w:rPr>
          <w:rFonts w:ascii="Calibri" w:eastAsia="Calibri" w:hAnsi="Calibri" w:cs="Calibri"/>
          <w:sz w:val="28"/>
          <w:szCs w:val="22"/>
          <w:lang w:val="en-GB"/>
        </w:rPr>
      </w:pPr>
      <w:r>
        <w:rPr>
          <w:rFonts w:ascii="Calibri" w:eastAsia="Calibri" w:hAnsi="Calibri" w:cs="Calibri"/>
          <w:sz w:val="28"/>
          <w:szCs w:val="22"/>
          <w:lang w:val="en-GB"/>
        </w:rPr>
        <w:t xml:space="preserve">Conclusion or </w:t>
      </w:r>
      <w:r w:rsidR="00A2401D" w:rsidRPr="00A2401D">
        <w:rPr>
          <w:rFonts w:ascii="Calibri" w:eastAsia="Calibri" w:hAnsi="Calibri" w:cs="Calibri"/>
          <w:sz w:val="28"/>
          <w:szCs w:val="22"/>
          <w:lang w:val="en-GB"/>
        </w:rPr>
        <w:t>Concluding remarks</w:t>
      </w:r>
    </w:p>
    <w:p w14:paraId="3B88AF5E" w14:textId="667F0837" w:rsidR="003B3B98" w:rsidRPr="00765C1E" w:rsidRDefault="005862D2" w:rsidP="00A2401D">
      <w:pPr>
        <w:spacing w:after="0"/>
        <w:ind w:left="99" w:firstLine="720"/>
        <w:jc w:val="both"/>
        <w:rPr>
          <w:rFonts w:ascii="Calibri" w:eastAsia="Calibri" w:hAnsi="Calibri" w:cs="Calibri"/>
          <w:b/>
          <w:bCs/>
          <w:sz w:val="32"/>
          <w:szCs w:val="24"/>
          <w:lang w:val="en-US"/>
        </w:rPr>
      </w:pPr>
      <w:r>
        <w:rPr>
          <w:w w:val="105"/>
        </w:rPr>
        <w:t>You may conclude of your writing in this part by giving conclusion of the discussion in short and concise sentence, or make summary of your discussion. Please not to rewrite any part of introduction or materials and method or result and discussion.</w:t>
      </w:r>
    </w:p>
    <w:p w14:paraId="63E940D5" w14:textId="2AB500B2" w:rsidR="00042D7D" w:rsidRDefault="00042D7D" w:rsidP="005D017B">
      <w:pPr>
        <w:widowControl w:val="0"/>
        <w:tabs>
          <w:tab w:val="left" w:pos="284"/>
        </w:tabs>
        <w:autoSpaceDE w:val="0"/>
        <w:autoSpaceDN w:val="0"/>
        <w:spacing w:before="44" w:after="0" w:line="240" w:lineRule="auto"/>
        <w:ind w:left="99"/>
        <w:jc w:val="both"/>
        <w:rPr>
          <w:rFonts w:ascii="Calibri" w:hAnsi="Calibri" w:cs="Calibri"/>
          <w:sz w:val="24"/>
          <w:szCs w:val="24"/>
        </w:rPr>
      </w:pPr>
    </w:p>
    <w:p w14:paraId="181793E2" w14:textId="40333414" w:rsidR="003E5974" w:rsidRPr="003E5974" w:rsidRDefault="003E5974" w:rsidP="00394695">
      <w:pPr>
        <w:widowControl w:val="0"/>
        <w:tabs>
          <w:tab w:val="left" w:pos="284"/>
        </w:tabs>
        <w:autoSpaceDE w:val="0"/>
        <w:autoSpaceDN w:val="0"/>
        <w:spacing w:before="44" w:after="0" w:line="240" w:lineRule="auto"/>
        <w:jc w:val="both"/>
        <w:rPr>
          <w:rFonts w:ascii="Calibri" w:eastAsia="Calibri" w:hAnsi="Calibri" w:cs="Calibri"/>
          <w:b/>
          <w:bCs/>
          <w:sz w:val="24"/>
          <w:szCs w:val="24"/>
          <w:lang w:val="en-US"/>
        </w:rPr>
      </w:pPr>
      <w:r w:rsidRPr="003E5974">
        <w:rPr>
          <w:rFonts w:ascii="Calibri" w:eastAsia="Calibri" w:hAnsi="Calibri" w:cs="Calibri"/>
          <w:b/>
          <w:bCs/>
          <w:sz w:val="24"/>
          <w:szCs w:val="24"/>
          <w:lang w:val="en-US"/>
        </w:rPr>
        <w:t>References</w:t>
      </w:r>
      <w:r w:rsidR="005862D2">
        <w:rPr>
          <w:rFonts w:ascii="Calibri" w:eastAsia="Calibri" w:hAnsi="Calibri" w:cs="Calibri"/>
          <w:b/>
          <w:bCs/>
          <w:sz w:val="24"/>
          <w:szCs w:val="24"/>
          <w:lang w:val="en-US"/>
        </w:rPr>
        <w:t xml:space="preserve"> </w:t>
      </w:r>
      <w:r w:rsidR="005862D2" w:rsidRPr="005862D2">
        <w:rPr>
          <w:rFonts w:ascii="Calibri" w:eastAsia="Calibri" w:hAnsi="Calibri" w:cs="Calibri"/>
          <w:sz w:val="24"/>
          <w:szCs w:val="24"/>
          <w:lang w:val="en-US"/>
        </w:rPr>
        <w:t>(respecting to citation in discussions or introduction)</w:t>
      </w:r>
    </w:p>
    <w:p w14:paraId="6CC64357" w14:textId="072EA423" w:rsidR="0003458D" w:rsidRPr="0003458D" w:rsidRDefault="0003458D" w:rsidP="00207EB8">
      <w:pPr>
        <w:pStyle w:val="TTPReference"/>
        <w:numPr>
          <w:ilvl w:val="0"/>
          <w:numId w:val="26"/>
        </w:numPr>
        <w:tabs>
          <w:tab w:val="clear" w:pos="426"/>
        </w:tabs>
        <w:spacing w:after="0" w:line="240" w:lineRule="auto"/>
        <w:ind w:left="426"/>
        <w:contextualSpacing/>
        <w:rPr>
          <w:rFonts w:ascii="Calibri" w:hAnsi="Calibri" w:cs="Calibri"/>
          <w:lang w:val="en-GB"/>
        </w:rPr>
      </w:pPr>
      <w:r w:rsidRPr="0003458D">
        <w:rPr>
          <w:rFonts w:ascii="Calibri" w:hAnsi="Calibri" w:cs="Calibri"/>
          <w:lang w:val="en-GB"/>
        </w:rPr>
        <w:t xml:space="preserve">WUR, </w:t>
      </w:r>
      <w:r w:rsidRPr="0003458D">
        <w:rPr>
          <w:rFonts w:ascii="Calibri" w:hAnsi="Calibri" w:cs="Calibri"/>
          <w:i/>
          <w:iCs/>
          <w:lang w:val="en-GB"/>
        </w:rPr>
        <w:t>Strategic Plan 2019-2022</w:t>
      </w:r>
      <w:r w:rsidRPr="0003458D">
        <w:rPr>
          <w:rFonts w:ascii="Calibri" w:hAnsi="Calibri" w:cs="Calibri"/>
          <w:lang w:val="en-GB"/>
        </w:rPr>
        <w:t xml:space="preserve"> (2019). Available online at https://www.wur.nl/en/About-Wageningen/Strategic-Plan.htm (direct link), accessed on 29 July 2021 </w:t>
      </w:r>
    </w:p>
    <w:p w14:paraId="0D123EDE" w14:textId="644B31F2" w:rsidR="0003458D" w:rsidRPr="0003458D" w:rsidRDefault="0003458D" w:rsidP="00207EB8">
      <w:pPr>
        <w:pStyle w:val="TTPReference"/>
        <w:numPr>
          <w:ilvl w:val="0"/>
          <w:numId w:val="26"/>
        </w:numPr>
        <w:tabs>
          <w:tab w:val="clear" w:pos="426"/>
        </w:tabs>
        <w:spacing w:after="0" w:line="240" w:lineRule="auto"/>
        <w:ind w:left="426"/>
        <w:contextualSpacing/>
        <w:rPr>
          <w:rFonts w:ascii="Calibri" w:hAnsi="Calibri" w:cs="Calibri"/>
          <w:lang w:val="en-GB"/>
        </w:rPr>
      </w:pPr>
      <w:r w:rsidRPr="0003458D">
        <w:rPr>
          <w:rFonts w:ascii="Calibri" w:hAnsi="Calibri" w:cs="Calibri"/>
          <w:lang w:val="en-GB"/>
        </w:rPr>
        <w:t xml:space="preserve">WUR, </w:t>
      </w:r>
      <w:r w:rsidRPr="0003458D">
        <w:rPr>
          <w:rFonts w:ascii="Calibri" w:hAnsi="Calibri" w:cs="Calibri"/>
          <w:i/>
          <w:iCs/>
          <w:lang w:val="en-GB"/>
        </w:rPr>
        <w:t xml:space="preserve">Mobility Plan 2030. Sustainable mobility at Wageningen University &amp; Research </w:t>
      </w:r>
      <w:r w:rsidRPr="0003458D">
        <w:rPr>
          <w:rFonts w:ascii="Calibri" w:hAnsi="Calibri" w:cs="Calibri"/>
          <w:lang w:val="en-GB"/>
        </w:rPr>
        <w:t xml:space="preserve">(2019). </w:t>
      </w:r>
      <w:r w:rsidRPr="0003458D">
        <w:rPr>
          <w:rFonts w:ascii="Calibri" w:hAnsi="Calibri" w:cs="Calibri"/>
          <w:lang w:val="en-US"/>
        </w:rPr>
        <w:t xml:space="preserve">Available online at </w:t>
      </w:r>
      <w:hyperlink r:id="rId12" w:history="1">
        <w:r w:rsidRPr="0003458D">
          <w:rPr>
            <w:rStyle w:val="Hyperlink"/>
            <w:rFonts w:ascii="Calibri" w:hAnsi="Calibri" w:cs="Calibri"/>
            <w:lang w:val="en-US"/>
          </w:rPr>
          <w:t>https://www.wur.nl/en/About-WUR/Sustainability/Operational-management/Show/Mobility.htm</w:t>
        </w:r>
      </w:hyperlink>
      <w:r w:rsidRPr="0003458D">
        <w:rPr>
          <w:rFonts w:ascii="Calibri" w:hAnsi="Calibri" w:cs="Calibri"/>
          <w:lang w:val="en-US"/>
        </w:rPr>
        <w:t xml:space="preserve"> (direct </w:t>
      </w:r>
      <w:hyperlink r:id="rId13" w:history="1">
        <w:r w:rsidRPr="0003458D">
          <w:rPr>
            <w:rStyle w:val="Hyperlink"/>
            <w:rFonts w:ascii="Calibri" w:hAnsi="Calibri" w:cs="Calibri"/>
            <w:lang w:val="en-US"/>
          </w:rPr>
          <w:t>link</w:t>
        </w:r>
      </w:hyperlink>
      <w:r w:rsidRPr="0003458D">
        <w:rPr>
          <w:rFonts w:ascii="Calibri" w:hAnsi="Calibri" w:cs="Calibri"/>
          <w:lang w:val="en-US"/>
        </w:rPr>
        <w:t>),</w:t>
      </w:r>
      <w:r w:rsidRPr="0003458D">
        <w:rPr>
          <w:rFonts w:ascii="Calibri" w:hAnsi="Calibri" w:cs="Calibri"/>
          <w:lang w:val="en-GB"/>
        </w:rPr>
        <w:t xml:space="preserve"> accessed on 2 August 2021</w:t>
      </w:r>
    </w:p>
    <w:p w14:paraId="08D495E9" w14:textId="309966B1" w:rsidR="0003458D" w:rsidRPr="0003458D" w:rsidRDefault="0003458D" w:rsidP="00207EB8">
      <w:pPr>
        <w:pStyle w:val="TTPReference"/>
        <w:numPr>
          <w:ilvl w:val="0"/>
          <w:numId w:val="26"/>
        </w:numPr>
        <w:tabs>
          <w:tab w:val="clear" w:pos="426"/>
        </w:tabs>
        <w:spacing w:after="0" w:line="240" w:lineRule="auto"/>
        <w:ind w:left="426"/>
        <w:contextualSpacing/>
        <w:rPr>
          <w:rFonts w:ascii="Calibri" w:hAnsi="Calibri" w:cs="Calibri"/>
          <w:lang w:val="en-US"/>
        </w:rPr>
      </w:pPr>
      <w:r w:rsidRPr="0003458D">
        <w:rPr>
          <w:rFonts w:ascii="Calibri" w:hAnsi="Calibri" w:cs="Calibri"/>
          <w:lang w:val="nl-NL"/>
        </w:rPr>
        <w:t xml:space="preserve">Kennisinstituut voor Mobiliteitsbeleid, </w:t>
      </w:r>
      <w:r w:rsidRPr="0003458D">
        <w:rPr>
          <w:rFonts w:ascii="Calibri" w:hAnsi="Calibri" w:cs="Calibri"/>
          <w:i/>
          <w:iCs/>
          <w:lang w:val="nl-NL"/>
        </w:rPr>
        <w:t>Fietsfeiten: nieuwe inzichten</w:t>
      </w:r>
      <w:r w:rsidRPr="0003458D">
        <w:rPr>
          <w:rFonts w:ascii="Calibri" w:hAnsi="Calibri" w:cs="Calibri"/>
          <w:lang w:val="nl-NL"/>
        </w:rPr>
        <w:t xml:space="preserve"> (2020). </w:t>
      </w:r>
      <w:r w:rsidRPr="0003458D">
        <w:rPr>
          <w:rFonts w:ascii="Calibri" w:hAnsi="Calibri" w:cs="Calibri"/>
          <w:lang w:val="en-US"/>
        </w:rPr>
        <w:t xml:space="preserve">Available online at </w:t>
      </w:r>
      <w:hyperlink r:id="rId14" w:history="1">
        <w:r w:rsidRPr="0003458D">
          <w:rPr>
            <w:rStyle w:val="Hyperlink"/>
            <w:rFonts w:ascii="Calibri" w:hAnsi="Calibri" w:cs="Calibri"/>
            <w:lang w:val="en-US"/>
          </w:rPr>
          <w:t>https://www.kimnet.nl/publicaties/brochures/2020/10/12/fietsfeiten-nieuwe-inzichten</w:t>
        </w:r>
      </w:hyperlink>
      <w:r w:rsidRPr="0003458D">
        <w:rPr>
          <w:rFonts w:ascii="Calibri" w:hAnsi="Calibri" w:cs="Calibri"/>
          <w:lang w:val="en-US"/>
        </w:rPr>
        <w:t>, accessed on 9 August 2021</w:t>
      </w:r>
    </w:p>
    <w:p w14:paraId="5E87CB8F" w14:textId="74ADF26A" w:rsidR="0003458D" w:rsidRPr="0003458D" w:rsidRDefault="0003458D" w:rsidP="00207EB8">
      <w:pPr>
        <w:pStyle w:val="TTPReference"/>
        <w:numPr>
          <w:ilvl w:val="0"/>
          <w:numId w:val="26"/>
        </w:numPr>
        <w:tabs>
          <w:tab w:val="clear" w:pos="426"/>
        </w:tabs>
        <w:spacing w:after="0" w:line="240" w:lineRule="auto"/>
        <w:ind w:left="426"/>
        <w:contextualSpacing/>
        <w:rPr>
          <w:rFonts w:ascii="Calibri" w:hAnsi="Calibri" w:cs="Calibri"/>
          <w:lang w:val="nl-NL"/>
        </w:rPr>
      </w:pPr>
      <w:r w:rsidRPr="0003458D">
        <w:rPr>
          <w:rFonts w:ascii="Calibri" w:hAnsi="Calibri" w:cs="Calibri"/>
          <w:lang w:val="nl-NL"/>
        </w:rPr>
        <w:t xml:space="preserve">DTV Consultants, </w:t>
      </w:r>
      <w:r w:rsidRPr="0003458D">
        <w:rPr>
          <w:rFonts w:ascii="Calibri" w:hAnsi="Calibri" w:cs="Calibri"/>
          <w:i/>
          <w:iCs/>
          <w:lang w:val="nl-NL"/>
        </w:rPr>
        <w:t xml:space="preserve">Mobiliteitsonderzoek voor Wageningen UR 1-meting (december 2015): de resultaten </w:t>
      </w:r>
      <w:r w:rsidRPr="0003458D">
        <w:rPr>
          <w:rFonts w:ascii="Calibri" w:hAnsi="Calibri" w:cs="Calibri"/>
          <w:lang w:val="nl-NL"/>
        </w:rPr>
        <w:t>(2016). Internal document</w:t>
      </w:r>
    </w:p>
    <w:p w14:paraId="7C86CFFB" w14:textId="5A67C829" w:rsidR="00106BED" w:rsidRPr="0003458D" w:rsidRDefault="005862D2" w:rsidP="00207EB8">
      <w:pPr>
        <w:pStyle w:val="TTPReference"/>
        <w:numPr>
          <w:ilvl w:val="0"/>
          <w:numId w:val="26"/>
        </w:numPr>
        <w:tabs>
          <w:tab w:val="clear" w:pos="426"/>
        </w:tabs>
        <w:spacing w:after="0" w:line="240" w:lineRule="auto"/>
        <w:ind w:left="426"/>
        <w:contextualSpacing/>
        <w:rPr>
          <w:rFonts w:ascii="Calibri" w:hAnsi="Calibri" w:cs="Calibri"/>
          <w:lang w:val="nl-NL"/>
        </w:rPr>
      </w:pPr>
      <w:r>
        <w:rPr>
          <w:rFonts w:ascii="Calibri" w:hAnsi="Calibri" w:cs="Calibri"/>
          <w:lang w:val="nl-NL"/>
        </w:rPr>
        <w:t>Etc.</w:t>
      </w:r>
    </w:p>
    <w:sectPr w:rsidR="00106BED" w:rsidRPr="0003458D" w:rsidSect="00A62CB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793DC" w14:textId="77777777" w:rsidR="00586F2F" w:rsidRDefault="00586F2F" w:rsidP="00713011">
      <w:pPr>
        <w:spacing w:after="0" w:line="240" w:lineRule="auto"/>
      </w:pPr>
      <w:r>
        <w:separator/>
      </w:r>
    </w:p>
  </w:endnote>
  <w:endnote w:type="continuationSeparator" w:id="0">
    <w:p w14:paraId="6151740B" w14:textId="77777777" w:rsidR="00586F2F" w:rsidRDefault="00586F2F" w:rsidP="0071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24"/>
        <w:szCs w:val="24"/>
      </w:rPr>
      <w:id w:val="-582842337"/>
      <w:docPartObj>
        <w:docPartGallery w:val="Page Numbers (Bottom of Page)"/>
        <w:docPartUnique/>
      </w:docPartObj>
    </w:sdtPr>
    <w:sdtEndPr>
      <w:rPr>
        <w:noProof/>
      </w:rPr>
    </w:sdtEndPr>
    <w:sdtContent>
      <w:p w14:paraId="36674D9E" w14:textId="3CD00054" w:rsidR="00EC5818" w:rsidRPr="00EC5818" w:rsidRDefault="00EC5818" w:rsidP="00EC5818">
        <w:pPr>
          <w:pStyle w:val="Footer"/>
          <w:tabs>
            <w:tab w:val="clear" w:pos="4513"/>
          </w:tabs>
          <w:rPr>
            <w:rFonts w:ascii="Calibri" w:hAnsi="Calibri" w:cs="Calibri"/>
            <w:sz w:val="24"/>
            <w:szCs w:val="24"/>
          </w:rPr>
        </w:pPr>
        <w:r w:rsidRPr="00EC5818">
          <w:rPr>
            <w:rFonts w:ascii="Calibri" w:hAnsi="Calibri" w:cs="Calibri"/>
            <w:sz w:val="24"/>
            <w:szCs w:val="24"/>
          </w:rPr>
          <w:fldChar w:fldCharType="begin"/>
        </w:r>
        <w:r w:rsidRPr="00EC5818">
          <w:rPr>
            <w:rFonts w:ascii="Calibri" w:hAnsi="Calibri" w:cs="Calibri"/>
            <w:sz w:val="24"/>
            <w:szCs w:val="24"/>
          </w:rPr>
          <w:instrText xml:space="preserve"> PAGE   \* MERGEFORMAT </w:instrText>
        </w:r>
        <w:r w:rsidRPr="00EC5818">
          <w:rPr>
            <w:rFonts w:ascii="Calibri" w:hAnsi="Calibri" w:cs="Calibri"/>
            <w:sz w:val="24"/>
            <w:szCs w:val="24"/>
          </w:rPr>
          <w:fldChar w:fldCharType="separate"/>
        </w:r>
        <w:r w:rsidRPr="00EC5818">
          <w:rPr>
            <w:rFonts w:ascii="Calibri" w:hAnsi="Calibri" w:cs="Calibri"/>
            <w:noProof/>
            <w:sz w:val="24"/>
            <w:szCs w:val="24"/>
          </w:rPr>
          <w:t>2</w:t>
        </w:r>
        <w:r w:rsidRPr="00EC5818">
          <w:rPr>
            <w:rFonts w:ascii="Calibri" w:hAnsi="Calibri" w:cs="Calibri"/>
            <w:noProof/>
            <w:sz w:val="24"/>
            <w:szCs w:val="24"/>
          </w:rPr>
          <w:fldChar w:fldCharType="end"/>
        </w:r>
        <w:r w:rsidRPr="00EC5818">
          <w:rPr>
            <w:rFonts w:ascii="Calibri" w:hAnsi="Calibri" w:cs="Calibri"/>
            <w:noProof/>
            <w:sz w:val="24"/>
            <w:szCs w:val="24"/>
          </w:rPr>
          <w:tab/>
        </w:r>
        <w:r w:rsidRPr="00EC5818">
          <w:rPr>
            <w:rFonts w:ascii="Calibri" w:hAnsi="Calibri" w:cs="Calibri"/>
            <w:b/>
            <w:bCs/>
            <w:noProof/>
            <w:sz w:val="24"/>
            <w:szCs w:val="24"/>
          </w:rPr>
          <w:t xml:space="preserve">Journal of Sustainability Perspectives: </w:t>
        </w:r>
        <w:r w:rsidR="00A62CBD" w:rsidRPr="005C54B4">
          <w:rPr>
            <w:rFonts w:ascii="Calibri" w:hAnsi="Calibri" w:cs="Calibri"/>
            <w:noProof/>
            <w:sz w:val="24"/>
            <w:szCs w:val="24"/>
          </w:rPr>
          <w:t xml:space="preserve">Volume </w:t>
        </w:r>
        <w:r w:rsidR="00A62CBD">
          <w:rPr>
            <w:rFonts w:ascii="Calibri" w:hAnsi="Calibri" w:cs="Calibri"/>
            <w:noProof/>
            <w:sz w:val="24"/>
            <w:szCs w:val="24"/>
          </w:rPr>
          <w:t>X</w:t>
        </w:r>
        <w:r w:rsidR="00A62CBD" w:rsidRPr="005C54B4">
          <w:rPr>
            <w:rFonts w:ascii="Calibri" w:hAnsi="Calibri" w:cs="Calibri"/>
            <w:noProof/>
            <w:sz w:val="24"/>
            <w:szCs w:val="24"/>
          </w:rPr>
          <w:t xml:space="preserve"> Issue </w:t>
        </w:r>
        <w:r w:rsidR="00A62CBD">
          <w:rPr>
            <w:rFonts w:ascii="Calibri" w:hAnsi="Calibri" w:cs="Calibri"/>
            <w:noProof/>
            <w:sz w:val="24"/>
            <w:szCs w:val="24"/>
          </w:rPr>
          <w:t>X</w:t>
        </w:r>
        <w:r w:rsidR="00A62CBD" w:rsidRPr="005C54B4">
          <w:rPr>
            <w:rFonts w:ascii="Calibri" w:hAnsi="Calibri" w:cs="Calibri"/>
            <w:noProof/>
            <w:sz w:val="24"/>
            <w:szCs w:val="24"/>
          </w:rPr>
          <w:t>, 202</w:t>
        </w:r>
        <w:r w:rsidR="00A62CBD">
          <w:rPr>
            <w:rFonts w:ascii="Calibri" w:hAnsi="Calibri" w:cs="Calibri"/>
            <w:noProof/>
            <w:sz w:val="24"/>
            <w:szCs w:val="24"/>
          </w:rPr>
          <w:t>3</w:t>
        </w:r>
      </w:p>
    </w:sdtContent>
  </w:sdt>
  <w:p w14:paraId="21A4D400" w14:textId="77777777" w:rsidR="00EC5818" w:rsidRPr="00EC5818" w:rsidRDefault="00EC5818">
    <w:pPr>
      <w:pStyle w:val="Footer"/>
      <w:rPr>
        <w:rFonts w:ascii="Calibri" w:hAnsi="Calibri" w:cs="Calibr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670520760"/>
      <w:docPartObj>
        <w:docPartGallery w:val="Page Numbers (Bottom of Page)"/>
        <w:docPartUnique/>
      </w:docPartObj>
    </w:sdtPr>
    <w:sdtEndPr>
      <w:rPr>
        <w:noProof/>
      </w:rPr>
    </w:sdtEndPr>
    <w:sdtContent>
      <w:p w14:paraId="19C23166" w14:textId="416B45EB" w:rsidR="00EC5818" w:rsidRPr="00AD0101" w:rsidRDefault="00000000" w:rsidP="00EC5818">
        <w:pPr>
          <w:pStyle w:val="Footer"/>
          <w:tabs>
            <w:tab w:val="clear" w:pos="4513"/>
          </w:tabs>
          <w:rPr>
            <w:sz w:val="24"/>
            <w:szCs w:val="24"/>
          </w:rPr>
        </w:pPr>
        <w:sdt>
          <w:sdtPr>
            <w:rPr>
              <w:sz w:val="24"/>
              <w:szCs w:val="24"/>
            </w:rPr>
            <w:id w:val="932632667"/>
            <w:docPartObj>
              <w:docPartGallery w:val="Page Numbers (Bottom of Page)"/>
              <w:docPartUnique/>
            </w:docPartObj>
          </w:sdtPr>
          <w:sdtEndPr>
            <w:rPr>
              <w:noProof/>
            </w:rPr>
          </w:sdtEndPr>
          <w:sdtContent>
            <w:r w:rsidR="00EC5818" w:rsidRPr="00AD0101">
              <w:rPr>
                <w:b/>
                <w:bCs/>
                <w:noProof/>
                <w:sz w:val="24"/>
                <w:szCs w:val="24"/>
              </w:rPr>
              <w:t xml:space="preserve">Journal of Sustainability Perspectives: </w:t>
            </w:r>
            <w:r w:rsidR="00A62CBD" w:rsidRPr="005C54B4">
              <w:rPr>
                <w:rFonts w:ascii="Calibri" w:hAnsi="Calibri" w:cs="Calibri"/>
                <w:noProof/>
                <w:sz w:val="24"/>
                <w:szCs w:val="24"/>
              </w:rPr>
              <w:t xml:space="preserve">Volume </w:t>
            </w:r>
            <w:r w:rsidR="00A62CBD">
              <w:rPr>
                <w:rFonts w:ascii="Calibri" w:hAnsi="Calibri" w:cs="Calibri"/>
                <w:noProof/>
                <w:sz w:val="24"/>
                <w:szCs w:val="24"/>
              </w:rPr>
              <w:t>X</w:t>
            </w:r>
            <w:r w:rsidR="00A62CBD" w:rsidRPr="005C54B4">
              <w:rPr>
                <w:rFonts w:ascii="Calibri" w:hAnsi="Calibri" w:cs="Calibri"/>
                <w:noProof/>
                <w:sz w:val="24"/>
                <w:szCs w:val="24"/>
              </w:rPr>
              <w:t xml:space="preserve"> Issue </w:t>
            </w:r>
            <w:r w:rsidR="00A62CBD">
              <w:rPr>
                <w:rFonts w:ascii="Calibri" w:hAnsi="Calibri" w:cs="Calibri"/>
                <w:noProof/>
                <w:sz w:val="24"/>
                <w:szCs w:val="24"/>
              </w:rPr>
              <w:t>X</w:t>
            </w:r>
            <w:r w:rsidR="00A62CBD" w:rsidRPr="005C54B4">
              <w:rPr>
                <w:rFonts w:ascii="Calibri" w:hAnsi="Calibri" w:cs="Calibri"/>
                <w:noProof/>
                <w:sz w:val="24"/>
                <w:szCs w:val="24"/>
              </w:rPr>
              <w:t>, 202</w:t>
            </w:r>
            <w:r w:rsidR="00A62CBD">
              <w:rPr>
                <w:rFonts w:ascii="Calibri" w:hAnsi="Calibri" w:cs="Calibri"/>
                <w:noProof/>
                <w:sz w:val="24"/>
                <w:szCs w:val="24"/>
              </w:rPr>
              <w:t>3</w:t>
            </w:r>
          </w:sdtContent>
        </w:sdt>
        <w:r w:rsidR="00EC5818" w:rsidRPr="00AD0101">
          <w:rPr>
            <w:sz w:val="24"/>
            <w:szCs w:val="24"/>
          </w:rPr>
          <w:tab/>
        </w:r>
        <w:r w:rsidR="00EC5818" w:rsidRPr="00AD0101">
          <w:rPr>
            <w:sz w:val="24"/>
            <w:szCs w:val="24"/>
          </w:rPr>
          <w:fldChar w:fldCharType="begin"/>
        </w:r>
        <w:r w:rsidR="00EC5818" w:rsidRPr="00AD0101">
          <w:rPr>
            <w:sz w:val="24"/>
            <w:szCs w:val="24"/>
          </w:rPr>
          <w:instrText xml:space="preserve"> PAGE   \* MERGEFORMAT </w:instrText>
        </w:r>
        <w:r w:rsidR="00EC5818" w:rsidRPr="00AD0101">
          <w:rPr>
            <w:sz w:val="24"/>
            <w:szCs w:val="24"/>
          </w:rPr>
          <w:fldChar w:fldCharType="separate"/>
        </w:r>
        <w:r w:rsidR="00EC5818" w:rsidRPr="00AD0101">
          <w:rPr>
            <w:noProof/>
            <w:sz w:val="24"/>
            <w:szCs w:val="24"/>
          </w:rPr>
          <w:t>2</w:t>
        </w:r>
        <w:r w:rsidR="00EC5818" w:rsidRPr="00AD0101">
          <w:rPr>
            <w:noProof/>
            <w:sz w:val="24"/>
            <w:szCs w:val="24"/>
          </w:rPr>
          <w:fldChar w:fldCharType="end"/>
        </w:r>
      </w:p>
    </w:sdtContent>
  </w:sdt>
  <w:p w14:paraId="25213409" w14:textId="77777777" w:rsidR="00713011" w:rsidRPr="00AD0101" w:rsidRDefault="00713011" w:rsidP="00EC5818">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02BA" w14:textId="77777777" w:rsidR="00A62CBD" w:rsidRDefault="00A62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ACC91" w14:textId="77777777" w:rsidR="00586F2F" w:rsidRDefault="00586F2F" w:rsidP="00713011">
      <w:pPr>
        <w:spacing w:after="0" w:line="240" w:lineRule="auto"/>
      </w:pPr>
      <w:r>
        <w:separator/>
      </w:r>
    </w:p>
  </w:footnote>
  <w:footnote w:type="continuationSeparator" w:id="0">
    <w:p w14:paraId="7CA2AEDE" w14:textId="77777777" w:rsidR="00586F2F" w:rsidRDefault="00586F2F" w:rsidP="0071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72A3" w14:textId="77777777" w:rsidR="00A62CBD" w:rsidRDefault="00A62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4341" w14:textId="77777777" w:rsidR="00A62CBD" w:rsidRDefault="00A62C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D333" w14:textId="77777777" w:rsidR="00A62CBD" w:rsidRDefault="00A62C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009"/>
    <w:multiLevelType w:val="multilevel"/>
    <w:tmpl w:val="202CB5AE"/>
    <w:lvl w:ilvl="0">
      <w:start w:val="1"/>
      <w:numFmt w:val="decimal"/>
      <w:lvlText w:val="%1."/>
      <w:lvlJc w:val="left"/>
      <w:pPr>
        <w:ind w:left="450" w:hanging="450"/>
      </w:pPr>
      <w:rPr>
        <w:rFonts w:eastAsia="Calibri" w:hint="default"/>
        <w:sz w:val="28"/>
      </w:rPr>
    </w:lvl>
    <w:lvl w:ilvl="1">
      <w:start w:val="1"/>
      <w:numFmt w:val="decimal"/>
      <w:lvlText w:val="%1.%2."/>
      <w:lvlJc w:val="left"/>
      <w:pPr>
        <w:ind w:left="1440" w:hanging="720"/>
      </w:pPr>
      <w:rPr>
        <w:rFonts w:eastAsia="Calibri" w:hint="default"/>
        <w:b/>
        <w:bCs/>
        <w:sz w:val="24"/>
        <w:szCs w:val="22"/>
      </w:rPr>
    </w:lvl>
    <w:lvl w:ilvl="2">
      <w:start w:val="1"/>
      <w:numFmt w:val="decimal"/>
      <w:lvlText w:val="%1.%2.%3."/>
      <w:lvlJc w:val="left"/>
      <w:pPr>
        <w:ind w:left="2160" w:hanging="720"/>
      </w:pPr>
      <w:rPr>
        <w:rFonts w:eastAsia="Calibri" w:hint="default"/>
        <w:sz w:val="28"/>
      </w:rPr>
    </w:lvl>
    <w:lvl w:ilvl="3">
      <w:start w:val="1"/>
      <w:numFmt w:val="decimal"/>
      <w:lvlText w:val="%1.%2.%3.%4."/>
      <w:lvlJc w:val="left"/>
      <w:pPr>
        <w:ind w:left="3240" w:hanging="1080"/>
      </w:pPr>
      <w:rPr>
        <w:rFonts w:eastAsia="Calibri" w:hint="default"/>
        <w:sz w:val="28"/>
      </w:rPr>
    </w:lvl>
    <w:lvl w:ilvl="4">
      <w:start w:val="1"/>
      <w:numFmt w:val="decimal"/>
      <w:lvlText w:val="%1.%2.%3.%4.%5."/>
      <w:lvlJc w:val="left"/>
      <w:pPr>
        <w:ind w:left="3960" w:hanging="1080"/>
      </w:pPr>
      <w:rPr>
        <w:rFonts w:eastAsia="Calibri" w:hint="default"/>
        <w:sz w:val="28"/>
      </w:rPr>
    </w:lvl>
    <w:lvl w:ilvl="5">
      <w:start w:val="1"/>
      <w:numFmt w:val="decimal"/>
      <w:lvlText w:val="%1.%2.%3.%4.%5.%6."/>
      <w:lvlJc w:val="left"/>
      <w:pPr>
        <w:ind w:left="5040" w:hanging="1440"/>
      </w:pPr>
      <w:rPr>
        <w:rFonts w:eastAsia="Calibri" w:hint="default"/>
        <w:sz w:val="28"/>
      </w:rPr>
    </w:lvl>
    <w:lvl w:ilvl="6">
      <w:start w:val="1"/>
      <w:numFmt w:val="decimal"/>
      <w:lvlText w:val="%1.%2.%3.%4.%5.%6.%7."/>
      <w:lvlJc w:val="left"/>
      <w:pPr>
        <w:ind w:left="5760" w:hanging="1440"/>
      </w:pPr>
      <w:rPr>
        <w:rFonts w:eastAsia="Calibri" w:hint="default"/>
        <w:sz w:val="28"/>
      </w:rPr>
    </w:lvl>
    <w:lvl w:ilvl="7">
      <w:start w:val="1"/>
      <w:numFmt w:val="decimal"/>
      <w:lvlText w:val="%1.%2.%3.%4.%5.%6.%7.%8."/>
      <w:lvlJc w:val="left"/>
      <w:pPr>
        <w:ind w:left="6840" w:hanging="1800"/>
      </w:pPr>
      <w:rPr>
        <w:rFonts w:eastAsia="Calibri" w:hint="default"/>
        <w:sz w:val="28"/>
      </w:rPr>
    </w:lvl>
    <w:lvl w:ilvl="8">
      <w:start w:val="1"/>
      <w:numFmt w:val="decimal"/>
      <w:lvlText w:val="%1.%2.%3.%4.%5.%6.%7.%8.%9."/>
      <w:lvlJc w:val="left"/>
      <w:pPr>
        <w:ind w:left="7560" w:hanging="1800"/>
      </w:pPr>
      <w:rPr>
        <w:rFonts w:eastAsia="Calibri" w:hint="default"/>
        <w:sz w:val="28"/>
      </w:rPr>
    </w:lvl>
  </w:abstractNum>
  <w:abstractNum w:abstractNumId="1" w15:restartNumberingAfterBreak="0">
    <w:nsid w:val="050E2849"/>
    <w:multiLevelType w:val="hybridMultilevel"/>
    <w:tmpl w:val="366679D4"/>
    <w:lvl w:ilvl="0" w:tplc="54582B6A">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AA3845"/>
    <w:multiLevelType w:val="multilevel"/>
    <w:tmpl w:val="FCE457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F166CF6"/>
    <w:multiLevelType w:val="hybridMultilevel"/>
    <w:tmpl w:val="E80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55A67"/>
    <w:multiLevelType w:val="hybridMultilevel"/>
    <w:tmpl w:val="F0768D9A"/>
    <w:lvl w:ilvl="0" w:tplc="4B4C2BE2">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777BD"/>
    <w:multiLevelType w:val="hybridMultilevel"/>
    <w:tmpl w:val="D27A333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5883ADC"/>
    <w:multiLevelType w:val="hybridMultilevel"/>
    <w:tmpl w:val="A16C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658DA"/>
    <w:multiLevelType w:val="multilevel"/>
    <w:tmpl w:val="A066E6C6"/>
    <w:lvl w:ilvl="0">
      <w:start w:val="1"/>
      <w:numFmt w:val="decimal"/>
      <w:lvlText w:val="%1."/>
      <w:lvlJc w:val="left"/>
      <w:pPr>
        <w:ind w:left="459" w:hanging="360"/>
      </w:pPr>
      <w:rPr>
        <w:rFonts w:hint="default"/>
        <w:b/>
        <w:bCs/>
        <w:sz w:val="28"/>
        <w:szCs w:val="28"/>
      </w:rPr>
    </w:lvl>
    <w:lvl w:ilvl="1">
      <w:start w:val="2"/>
      <w:numFmt w:val="decimal"/>
      <w:isLgl/>
      <w:lvlText w:val="%1.%2."/>
      <w:lvlJc w:val="left"/>
      <w:pPr>
        <w:ind w:left="819" w:hanging="720"/>
      </w:pPr>
      <w:rPr>
        <w:rFonts w:asciiTheme="minorHAnsi" w:eastAsia="Times New Roman" w:hAnsiTheme="minorHAnsi" w:cs="Times New Roman" w:hint="default"/>
        <w:b/>
        <w:bCs/>
        <w:sz w:val="24"/>
        <w:szCs w:val="32"/>
      </w:rPr>
    </w:lvl>
    <w:lvl w:ilvl="2">
      <w:start w:val="1"/>
      <w:numFmt w:val="decimal"/>
      <w:isLgl/>
      <w:lvlText w:val="%1.%2.%3."/>
      <w:lvlJc w:val="left"/>
      <w:pPr>
        <w:ind w:left="1179" w:hanging="1080"/>
      </w:pPr>
      <w:rPr>
        <w:rFonts w:asciiTheme="minorHAnsi" w:eastAsia="Times New Roman" w:hAnsiTheme="minorHAnsi" w:cs="Times New Roman" w:hint="default"/>
        <w:b/>
        <w:bCs/>
        <w:sz w:val="24"/>
        <w:szCs w:val="24"/>
      </w:rPr>
    </w:lvl>
    <w:lvl w:ilvl="3">
      <w:start w:val="1"/>
      <w:numFmt w:val="decimal"/>
      <w:isLgl/>
      <w:lvlText w:val="%1.%2.%3.%4."/>
      <w:lvlJc w:val="left"/>
      <w:pPr>
        <w:ind w:left="1179" w:hanging="1080"/>
      </w:pPr>
      <w:rPr>
        <w:rFonts w:asciiTheme="minorHAnsi" w:eastAsia="Times New Roman" w:hAnsiTheme="minorHAnsi" w:cs="Times New Roman" w:hint="default"/>
        <w:sz w:val="22"/>
      </w:rPr>
    </w:lvl>
    <w:lvl w:ilvl="4">
      <w:start w:val="1"/>
      <w:numFmt w:val="decimal"/>
      <w:isLgl/>
      <w:lvlText w:val="%1.%2.%3.%4.%5."/>
      <w:lvlJc w:val="left"/>
      <w:pPr>
        <w:ind w:left="1539" w:hanging="1440"/>
      </w:pPr>
      <w:rPr>
        <w:rFonts w:asciiTheme="minorHAnsi" w:eastAsia="Times New Roman" w:hAnsiTheme="minorHAnsi" w:cs="Times New Roman" w:hint="default"/>
        <w:sz w:val="22"/>
      </w:rPr>
    </w:lvl>
    <w:lvl w:ilvl="5">
      <w:start w:val="1"/>
      <w:numFmt w:val="decimal"/>
      <w:isLgl/>
      <w:lvlText w:val="%1.%2.%3.%4.%5.%6."/>
      <w:lvlJc w:val="left"/>
      <w:pPr>
        <w:ind w:left="1899" w:hanging="1800"/>
      </w:pPr>
      <w:rPr>
        <w:rFonts w:asciiTheme="minorHAnsi" w:eastAsia="Times New Roman" w:hAnsiTheme="minorHAnsi" w:cs="Times New Roman" w:hint="default"/>
        <w:sz w:val="22"/>
      </w:rPr>
    </w:lvl>
    <w:lvl w:ilvl="6">
      <w:start w:val="1"/>
      <w:numFmt w:val="decimal"/>
      <w:isLgl/>
      <w:lvlText w:val="%1.%2.%3.%4.%5.%6.%7."/>
      <w:lvlJc w:val="left"/>
      <w:pPr>
        <w:ind w:left="1899" w:hanging="1800"/>
      </w:pPr>
      <w:rPr>
        <w:rFonts w:asciiTheme="minorHAnsi" w:eastAsia="Times New Roman" w:hAnsiTheme="minorHAnsi" w:cs="Times New Roman" w:hint="default"/>
        <w:sz w:val="22"/>
      </w:rPr>
    </w:lvl>
    <w:lvl w:ilvl="7">
      <w:start w:val="1"/>
      <w:numFmt w:val="decimal"/>
      <w:isLgl/>
      <w:lvlText w:val="%1.%2.%3.%4.%5.%6.%7.%8."/>
      <w:lvlJc w:val="left"/>
      <w:pPr>
        <w:ind w:left="2259" w:hanging="2160"/>
      </w:pPr>
      <w:rPr>
        <w:rFonts w:asciiTheme="minorHAnsi" w:eastAsia="Times New Roman" w:hAnsiTheme="minorHAnsi" w:cs="Times New Roman" w:hint="default"/>
        <w:sz w:val="22"/>
      </w:rPr>
    </w:lvl>
    <w:lvl w:ilvl="8">
      <w:start w:val="1"/>
      <w:numFmt w:val="decimal"/>
      <w:isLgl/>
      <w:lvlText w:val="%1.%2.%3.%4.%5.%6.%7.%8.%9."/>
      <w:lvlJc w:val="left"/>
      <w:pPr>
        <w:ind w:left="2619" w:hanging="2520"/>
      </w:pPr>
      <w:rPr>
        <w:rFonts w:asciiTheme="minorHAnsi" w:eastAsia="Times New Roman" w:hAnsiTheme="minorHAnsi" w:cs="Times New Roman" w:hint="default"/>
        <w:sz w:val="22"/>
      </w:rPr>
    </w:lvl>
  </w:abstractNum>
  <w:abstractNum w:abstractNumId="8" w15:restartNumberingAfterBreak="0">
    <w:nsid w:val="20C8422B"/>
    <w:multiLevelType w:val="multilevel"/>
    <w:tmpl w:val="3D820CEA"/>
    <w:styleLink w:val="WWNum7"/>
    <w:lvl w:ilvl="0">
      <w:start w:val="1"/>
      <w:numFmt w:val="upperLetter"/>
      <w:lvlText w:val="%1."/>
      <w:lvlJc w:val="left"/>
      <w:rPr>
        <w:rFonts w:hint="default"/>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15:restartNumberingAfterBreak="0">
    <w:nsid w:val="279F287E"/>
    <w:multiLevelType w:val="multilevel"/>
    <w:tmpl w:val="6ADE5D72"/>
    <w:lvl w:ilvl="0">
      <w:start w:val="3"/>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0" w15:restartNumberingAfterBreak="0">
    <w:nsid w:val="29945B7B"/>
    <w:multiLevelType w:val="hybridMultilevel"/>
    <w:tmpl w:val="953A66CC"/>
    <w:lvl w:ilvl="0" w:tplc="1E2E0C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29F25B16"/>
    <w:multiLevelType w:val="multilevel"/>
    <w:tmpl w:val="3B348FF6"/>
    <w:lvl w:ilvl="0">
      <w:start w:val="2"/>
      <w:numFmt w:val="decimal"/>
      <w:lvlText w:val="%1."/>
      <w:lvlJc w:val="left"/>
      <w:pPr>
        <w:ind w:left="360" w:hanging="360"/>
      </w:pPr>
      <w:rPr>
        <w:rFonts w:eastAsiaTheme="minorHAnsi" w:hint="default"/>
        <w:sz w:val="24"/>
      </w:rPr>
    </w:lvl>
    <w:lvl w:ilvl="1">
      <w:start w:val="1"/>
      <w:numFmt w:val="decimal"/>
      <w:lvlText w:val="%1.%2."/>
      <w:lvlJc w:val="left"/>
      <w:pPr>
        <w:ind w:left="819" w:hanging="720"/>
      </w:pPr>
      <w:rPr>
        <w:rFonts w:eastAsiaTheme="minorHAnsi" w:hint="default"/>
        <w:sz w:val="24"/>
      </w:rPr>
    </w:lvl>
    <w:lvl w:ilvl="2">
      <w:start w:val="1"/>
      <w:numFmt w:val="decimal"/>
      <w:lvlText w:val="%1.%2.%3."/>
      <w:lvlJc w:val="left"/>
      <w:pPr>
        <w:ind w:left="1278" w:hanging="1080"/>
      </w:pPr>
      <w:rPr>
        <w:rFonts w:eastAsiaTheme="minorHAnsi" w:hint="default"/>
        <w:sz w:val="24"/>
      </w:rPr>
    </w:lvl>
    <w:lvl w:ilvl="3">
      <w:start w:val="1"/>
      <w:numFmt w:val="decimal"/>
      <w:lvlText w:val="%1.%2.%3.%4."/>
      <w:lvlJc w:val="left"/>
      <w:pPr>
        <w:ind w:left="1377" w:hanging="1080"/>
      </w:pPr>
      <w:rPr>
        <w:rFonts w:eastAsiaTheme="minorHAnsi" w:hint="default"/>
        <w:sz w:val="24"/>
      </w:rPr>
    </w:lvl>
    <w:lvl w:ilvl="4">
      <w:start w:val="1"/>
      <w:numFmt w:val="decimal"/>
      <w:lvlText w:val="%1.%2.%3.%4.%5."/>
      <w:lvlJc w:val="left"/>
      <w:pPr>
        <w:ind w:left="1836" w:hanging="1440"/>
      </w:pPr>
      <w:rPr>
        <w:rFonts w:eastAsiaTheme="minorHAnsi" w:hint="default"/>
        <w:sz w:val="24"/>
      </w:rPr>
    </w:lvl>
    <w:lvl w:ilvl="5">
      <w:start w:val="1"/>
      <w:numFmt w:val="decimal"/>
      <w:lvlText w:val="%1.%2.%3.%4.%5.%6."/>
      <w:lvlJc w:val="left"/>
      <w:pPr>
        <w:ind w:left="2295" w:hanging="1800"/>
      </w:pPr>
      <w:rPr>
        <w:rFonts w:eastAsiaTheme="minorHAnsi" w:hint="default"/>
        <w:sz w:val="24"/>
      </w:rPr>
    </w:lvl>
    <w:lvl w:ilvl="6">
      <w:start w:val="1"/>
      <w:numFmt w:val="decimal"/>
      <w:lvlText w:val="%1.%2.%3.%4.%5.%6.%7."/>
      <w:lvlJc w:val="left"/>
      <w:pPr>
        <w:ind w:left="2394" w:hanging="1800"/>
      </w:pPr>
      <w:rPr>
        <w:rFonts w:eastAsiaTheme="minorHAnsi" w:hint="default"/>
        <w:sz w:val="24"/>
      </w:rPr>
    </w:lvl>
    <w:lvl w:ilvl="7">
      <w:start w:val="1"/>
      <w:numFmt w:val="decimal"/>
      <w:lvlText w:val="%1.%2.%3.%4.%5.%6.%7.%8."/>
      <w:lvlJc w:val="left"/>
      <w:pPr>
        <w:ind w:left="2853" w:hanging="2160"/>
      </w:pPr>
      <w:rPr>
        <w:rFonts w:eastAsiaTheme="minorHAnsi" w:hint="default"/>
        <w:sz w:val="24"/>
      </w:rPr>
    </w:lvl>
    <w:lvl w:ilvl="8">
      <w:start w:val="1"/>
      <w:numFmt w:val="decimal"/>
      <w:lvlText w:val="%1.%2.%3.%4.%5.%6.%7.%8.%9."/>
      <w:lvlJc w:val="left"/>
      <w:pPr>
        <w:ind w:left="3312" w:hanging="2520"/>
      </w:pPr>
      <w:rPr>
        <w:rFonts w:eastAsiaTheme="minorHAnsi" w:hint="default"/>
        <w:sz w:val="24"/>
      </w:rPr>
    </w:lvl>
  </w:abstractNum>
  <w:abstractNum w:abstractNumId="12" w15:restartNumberingAfterBreak="0">
    <w:nsid w:val="3AED6614"/>
    <w:multiLevelType w:val="hybridMultilevel"/>
    <w:tmpl w:val="9E1AC554"/>
    <w:lvl w:ilvl="0" w:tplc="C8F85D6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3B33462C"/>
    <w:multiLevelType w:val="multilevel"/>
    <w:tmpl w:val="FDB4A4D8"/>
    <w:lvl w:ilvl="0">
      <w:start w:val="2"/>
      <w:numFmt w:val="decimal"/>
      <w:lvlText w:val="%1."/>
      <w:lvlJc w:val="left"/>
      <w:pPr>
        <w:ind w:left="360" w:hanging="360"/>
      </w:pPr>
      <w:rPr>
        <w:rFonts w:hint="default"/>
      </w:rPr>
    </w:lvl>
    <w:lvl w:ilvl="1">
      <w:start w:val="1"/>
      <w:numFmt w:val="decimal"/>
      <w:lvlText w:val="%1.%2."/>
      <w:lvlJc w:val="left"/>
      <w:pPr>
        <w:ind w:left="1539" w:hanging="720"/>
      </w:pPr>
      <w:rPr>
        <w:rFonts w:hint="default"/>
        <w:i w:val="0"/>
        <w:iCs w:val="0"/>
      </w:rPr>
    </w:lvl>
    <w:lvl w:ilvl="2">
      <w:start w:val="1"/>
      <w:numFmt w:val="decimal"/>
      <w:lvlText w:val="%1.%2.%3."/>
      <w:lvlJc w:val="left"/>
      <w:pPr>
        <w:ind w:left="2358" w:hanging="720"/>
      </w:pPr>
      <w:rPr>
        <w:rFonts w:hint="default"/>
      </w:rPr>
    </w:lvl>
    <w:lvl w:ilvl="3">
      <w:start w:val="1"/>
      <w:numFmt w:val="decimal"/>
      <w:lvlText w:val="%1.%2.%3.%4."/>
      <w:lvlJc w:val="left"/>
      <w:pPr>
        <w:ind w:left="3537" w:hanging="108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535" w:hanging="144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533" w:hanging="1800"/>
      </w:pPr>
      <w:rPr>
        <w:rFonts w:hint="default"/>
      </w:rPr>
    </w:lvl>
    <w:lvl w:ilvl="8">
      <w:start w:val="1"/>
      <w:numFmt w:val="decimal"/>
      <w:lvlText w:val="%1.%2.%3.%4.%5.%6.%7.%8.%9."/>
      <w:lvlJc w:val="left"/>
      <w:pPr>
        <w:ind w:left="8352" w:hanging="1800"/>
      </w:pPr>
      <w:rPr>
        <w:rFonts w:hint="default"/>
      </w:rPr>
    </w:lvl>
  </w:abstractNum>
  <w:abstractNum w:abstractNumId="14" w15:restartNumberingAfterBreak="0">
    <w:nsid w:val="3D4D712A"/>
    <w:multiLevelType w:val="multilevel"/>
    <w:tmpl w:val="5FC6AF3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42BC5FBF"/>
    <w:multiLevelType w:val="hybridMultilevel"/>
    <w:tmpl w:val="F5D69790"/>
    <w:lvl w:ilvl="0" w:tplc="4B4C2BE2">
      <w:numFmt w:val="bullet"/>
      <w:lvlText w:val="-"/>
      <w:lvlJc w:val="left"/>
      <w:pPr>
        <w:ind w:left="360" w:hanging="360"/>
      </w:pPr>
      <w:rPr>
        <w:rFonts w:ascii="Verdana" w:eastAsia="Times New Roman"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953E6A"/>
    <w:multiLevelType w:val="hybridMultilevel"/>
    <w:tmpl w:val="5C00D6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97C5FCF"/>
    <w:multiLevelType w:val="multilevel"/>
    <w:tmpl w:val="B92A297A"/>
    <w:lvl w:ilvl="0">
      <w:start w:val="2"/>
      <w:numFmt w:val="decimal"/>
      <w:lvlText w:val="%1."/>
      <w:lvlJc w:val="left"/>
      <w:pPr>
        <w:ind w:left="360" w:hanging="360"/>
      </w:pPr>
      <w:rPr>
        <w:rFonts w:hint="default"/>
      </w:rPr>
    </w:lvl>
    <w:lvl w:ilvl="1">
      <w:start w:val="1"/>
      <w:numFmt w:val="decimal"/>
      <w:lvlText w:val="%1.%2."/>
      <w:lvlJc w:val="left"/>
      <w:pPr>
        <w:ind w:left="1539" w:hanging="720"/>
      </w:pPr>
      <w:rPr>
        <w:rFonts w:hint="default"/>
      </w:rPr>
    </w:lvl>
    <w:lvl w:ilvl="2">
      <w:start w:val="1"/>
      <w:numFmt w:val="decimal"/>
      <w:lvlText w:val="%1.%2.%3."/>
      <w:lvlJc w:val="left"/>
      <w:pPr>
        <w:ind w:left="2358" w:hanging="720"/>
      </w:pPr>
      <w:rPr>
        <w:rFonts w:hint="default"/>
      </w:rPr>
    </w:lvl>
    <w:lvl w:ilvl="3">
      <w:start w:val="1"/>
      <w:numFmt w:val="decimal"/>
      <w:lvlText w:val="%1.%2.%3.%4."/>
      <w:lvlJc w:val="left"/>
      <w:pPr>
        <w:ind w:left="3537" w:hanging="108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535" w:hanging="144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533" w:hanging="1800"/>
      </w:pPr>
      <w:rPr>
        <w:rFonts w:hint="default"/>
      </w:rPr>
    </w:lvl>
    <w:lvl w:ilvl="8">
      <w:start w:val="1"/>
      <w:numFmt w:val="decimal"/>
      <w:lvlText w:val="%1.%2.%3.%4.%5.%6.%7.%8.%9."/>
      <w:lvlJc w:val="left"/>
      <w:pPr>
        <w:ind w:left="8352" w:hanging="1800"/>
      </w:pPr>
      <w:rPr>
        <w:rFonts w:hint="default"/>
      </w:rPr>
    </w:lvl>
  </w:abstractNum>
  <w:abstractNum w:abstractNumId="18" w15:restartNumberingAfterBreak="0">
    <w:nsid w:val="4D087AC0"/>
    <w:multiLevelType w:val="multilevel"/>
    <w:tmpl w:val="E44E43CE"/>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4DF16719"/>
    <w:multiLevelType w:val="multilevel"/>
    <w:tmpl w:val="54E8C60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5223456F"/>
    <w:multiLevelType w:val="hybridMultilevel"/>
    <w:tmpl w:val="E326BA06"/>
    <w:lvl w:ilvl="0" w:tplc="28D85A18">
      <w:start w:val="1"/>
      <w:numFmt w:val="decimal"/>
      <w:lvlText w:val="%1."/>
      <w:lvlJc w:val="left"/>
      <w:pPr>
        <w:ind w:left="459" w:hanging="360"/>
      </w:pPr>
      <w:rPr>
        <w:rFonts w:hint="default"/>
      </w:rPr>
    </w:lvl>
    <w:lvl w:ilvl="1" w:tplc="38090019" w:tentative="1">
      <w:start w:val="1"/>
      <w:numFmt w:val="lowerLetter"/>
      <w:lvlText w:val="%2."/>
      <w:lvlJc w:val="left"/>
      <w:pPr>
        <w:ind w:left="1179" w:hanging="360"/>
      </w:pPr>
    </w:lvl>
    <w:lvl w:ilvl="2" w:tplc="3809001B" w:tentative="1">
      <w:start w:val="1"/>
      <w:numFmt w:val="lowerRoman"/>
      <w:lvlText w:val="%3."/>
      <w:lvlJc w:val="right"/>
      <w:pPr>
        <w:ind w:left="1899" w:hanging="180"/>
      </w:pPr>
    </w:lvl>
    <w:lvl w:ilvl="3" w:tplc="3809000F" w:tentative="1">
      <w:start w:val="1"/>
      <w:numFmt w:val="decimal"/>
      <w:lvlText w:val="%4."/>
      <w:lvlJc w:val="left"/>
      <w:pPr>
        <w:ind w:left="2619" w:hanging="360"/>
      </w:pPr>
    </w:lvl>
    <w:lvl w:ilvl="4" w:tplc="38090019" w:tentative="1">
      <w:start w:val="1"/>
      <w:numFmt w:val="lowerLetter"/>
      <w:lvlText w:val="%5."/>
      <w:lvlJc w:val="left"/>
      <w:pPr>
        <w:ind w:left="3339" w:hanging="360"/>
      </w:pPr>
    </w:lvl>
    <w:lvl w:ilvl="5" w:tplc="3809001B" w:tentative="1">
      <w:start w:val="1"/>
      <w:numFmt w:val="lowerRoman"/>
      <w:lvlText w:val="%6."/>
      <w:lvlJc w:val="right"/>
      <w:pPr>
        <w:ind w:left="4059" w:hanging="180"/>
      </w:pPr>
    </w:lvl>
    <w:lvl w:ilvl="6" w:tplc="3809000F" w:tentative="1">
      <w:start w:val="1"/>
      <w:numFmt w:val="decimal"/>
      <w:lvlText w:val="%7."/>
      <w:lvlJc w:val="left"/>
      <w:pPr>
        <w:ind w:left="4779" w:hanging="360"/>
      </w:pPr>
    </w:lvl>
    <w:lvl w:ilvl="7" w:tplc="38090019" w:tentative="1">
      <w:start w:val="1"/>
      <w:numFmt w:val="lowerLetter"/>
      <w:lvlText w:val="%8."/>
      <w:lvlJc w:val="left"/>
      <w:pPr>
        <w:ind w:left="5499" w:hanging="360"/>
      </w:pPr>
    </w:lvl>
    <w:lvl w:ilvl="8" w:tplc="3809001B" w:tentative="1">
      <w:start w:val="1"/>
      <w:numFmt w:val="lowerRoman"/>
      <w:lvlText w:val="%9."/>
      <w:lvlJc w:val="right"/>
      <w:pPr>
        <w:ind w:left="6219" w:hanging="180"/>
      </w:pPr>
    </w:lvl>
  </w:abstractNum>
  <w:abstractNum w:abstractNumId="21" w15:restartNumberingAfterBreak="0">
    <w:nsid w:val="557C40B5"/>
    <w:multiLevelType w:val="hybridMultilevel"/>
    <w:tmpl w:val="559E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A142F"/>
    <w:multiLevelType w:val="hybridMultilevel"/>
    <w:tmpl w:val="2A14AD4E"/>
    <w:lvl w:ilvl="0" w:tplc="3809000F">
      <w:start w:val="1"/>
      <w:numFmt w:val="decimal"/>
      <w:lvlText w:val="%1."/>
      <w:lvlJc w:val="left"/>
      <w:pPr>
        <w:ind w:left="819" w:hanging="360"/>
      </w:pPr>
    </w:lvl>
    <w:lvl w:ilvl="1" w:tplc="38090019" w:tentative="1">
      <w:start w:val="1"/>
      <w:numFmt w:val="lowerLetter"/>
      <w:lvlText w:val="%2."/>
      <w:lvlJc w:val="left"/>
      <w:pPr>
        <w:ind w:left="1539" w:hanging="360"/>
      </w:pPr>
    </w:lvl>
    <w:lvl w:ilvl="2" w:tplc="3809001B" w:tentative="1">
      <w:start w:val="1"/>
      <w:numFmt w:val="lowerRoman"/>
      <w:lvlText w:val="%3."/>
      <w:lvlJc w:val="right"/>
      <w:pPr>
        <w:ind w:left="2259" w:hanging="180"/>
      </w:pPr>
    </w:lvl>
    <w:lvl w:ilvl="3" w:tplc="3809000F" w:tentative="1">
      <w:start w:val="1"/>
      <w:numFmt w:val="decimal"/>
      <w:lvlText w:val="%4."/>
      <w:lvlJc w:val="left"/>
      <w:pPr>
        <w:ind w:left="2979" w:hanging="360"/>
      </w:pPr>
    </w:lvl>
    <w:lvl w:ilvl="4" w:tplc="38090019" w:tentative="1">
      <w:start w:val="1"/>
      <w:numFmt w:val="lowerLetter"/>
      <w:lvlText w:val="%5."/>
      <w:lvlJc w:val="left"/>
      <w:pPr>
        <w:ind w:left="3699" w:hanging="360"/>
      </w:pPr>
    </w:lvl>
    <w:lvl w:ilvl="5" w:tplc="3809001B" w:tentative="1">
      <w:start w:val="1"/>
      <w:numFmt w:val="lowerRoman"/>
      <w:lvlText w:val="%6."/>
      <w:lvlJc w:val="right"/>
      <w:pPr>
        <w:ind w:left="4419" w:hanging="180"/>
      </w:pPr>
    </w:lvl>
    <w:lvl w:ilvl="6" w:tplc="3809000F" w:tentative="1">
      <w:start w:val="1"/>
      <w:numFmt w:val="decimal"/>
      <w:lvlText w:val="%7."/>
      <w:lvlJc w:val="left"/>
      <w:pPr>
        <w:ind w:left="5139" w:hanging="360"/>
      </w:pPr>
    </w:lvl>
    <w:lvl w:ilvl="7" w:tplc="38090019" w:tentative="1">
      <w:start w:val="1"/>
      <w:numFmt w:val="lowerLetter"/>
      <w:lvlText w:val="%8."/>
      <w:lvlJc w:val="left"/>
      <w:pPr>
        <w:ind w:left="5859" w:hanging="360"/>
      </w:pPr>
    </w:lvl>
    <w:lvl w:ilvl="8" w:tplc="3809001B" w:tentative="1">
      <w:start w:val="1"/>
      <w:numFmt w:val="lowerRoman"/>
      <w:lvlText w:val="%9."/>
      <w:lvlJc w:val="right"/>
      <w:pPr>
        <w:ind w:left="6579" w:hanging="180"/>
      </w:pPr>
    </w:lvl>
  </w:abstractNum>
  <w:abstractNum w:abstractNumId="23" w15:restartNumberingAfterBreak="0">
    <w:nsid w:val="5D8C0047"/>
    <w:multiLevelType w:val="hybridMultilevel"/>
    <w:tmpl w:val="BEF201E2"/>
    <w:lvl w:ilvl="0" w:tplc="1256EAD6">
      <w:start w:val="1"/>
      <w:numFmt w:val="bullet"/>
      <w:lvlText w:val="-"/>
      <w:lvlJc w:val="left"/>
      <w:pPr>
        <w:ind w:left="709" w:hanging="360"/>
      </w:pPr>
      <w:rPr>
        <w:rFonts w:ascii="Calibri" w:eastAsia="Calibri" w:hAnsi="Calibri" w:cs="Calibri" w:hint="default"/>
      </w:rPr>
    </w:lvl>
    <w:lvl w:ilvl="1" w:tplc="38090003" w:tentative="1">
      <w:start w:val="1"/>
      <w:numFmt w:val="bullet"/>
      <w:lvlText w:val="o"/>
      <w:lvlJc w:val="left"/>
      <w:pPr>
        <w:ind w:left="1429" w:hanging="360"/>
      </w:pPr>
      <w:rPr>
        <w:rFonts w:ascii="Courier New" w:hAnsi="Courier New" w:cs="Courier New" w:hint="default"/>
      </w:rPr>
    </w:lvl>
    <w:lvl w:ilvl="2" w:tplc="38090005" w:tentative="1">
      <w:start w:val="1"/>
      <w:numFmt w:val="bullet"/>
      <w:lvlText w:val=""/>
      <w:lvlJc w:val="left"/>
      <w:pPr>
        <w:ind w:left="2149" w:hanging="360"/>
      </w:pPr>
      <w:rPr>
        <w:rFonts w:ascii="Wingdings" w:hAnsi="Wingdings" w:hint="default"/>
      </w:rPr>
    </w:lvl>
    <w:lvl w:ilvl="3" w:tplc="38090001" w:tentative="1">
      <w:start w:val="1"/>
      <w:numFmt w:val="bullet"/>
      <w:lvlText w:val=""/>
      <w:lvlJc w:val="left"/>
      <w:pPr>
        <w:ind w:left="2869" w:hanging="360"/>
      </w:pPr>
      <w:rPr>
        <w:rFonts w:ascii="Symbol" w:hAnsi="Symbol" w:hint="default"/>
      </w:rPr>
    </w:lvl>
    <w:lvl w:ilvl="4" w:tplc="38090003" w:tentative="1">
      <w:start w:val="1"/>
      <w:numFmt w:val="bullet"/>
      <w:lvlText w:val="o"/>
      <w:lvlJc w:val="left"/>
      <w:pPr>
        <w:ind w:left="3589" w:hanging="360"/>
      </w:pPr>
      <w:rPr>
        <w:rFonts w:ascii="Courier New" w:hAnsi="Courier New" w:cs="Courier New" w:hint="default"/>
      </w:rPr>
    </w:lvl>
    <w:lvl w:ilvl="5" w:tplc="38090005" w:tentative="1">
      <w:start w:val="1"/>
      <w:numFmt w:val="bullet"/>
      <w:lvlText w:val=""/>
      <w:lvlJc w:val="left"/>
      <w:pPr>
        <w:ind w:left="4309" w:hanging="360"/>
      </w:pPr>
      <w:rPr>
        <w:rFonts w:ascii="Wingdings" w:hAnsi="Wingdings" w:hint="default"/>
      </w:rPr>
    </w:lvl>
    <w:lvl w:ilvl="6" w:tplc="38090001" w:tentative="1">
      <w:start w:val="1"/>
      <w:numFmt w:val="bullet"/>
      <w:lvlText w:val=""/>
      <w:lvlJc w:val="left"/>
      <w:pPr>
        <w:ind w:left="5029" w:hanging="360"/>
      </w:pPr>
      <w:rPr>
        <w:rFonts w:ascii="Symbol" w:hAnsi="Symbol" w:hint="default"/>
      </w:rPr>
    </w:lvl>
    <w:lvl w:ilvl="7" w:tplc="38090003" w:tentative="1">
      <w:start w:val="1"/>
      <w:numFmt w:val="bullet"/>
      <w:lvlText w:val="o"/>
      <w:lvlJc w:val="left"/>
      <w:pPr>
        <w:ind w:left="5749" w:hanging="360"/>
      </w:pPr>
      <w:rPr>
        <w:rFonts w:ascii="Courier New" w:hAnsi="Courier New" w:cs="Courier New" w:hint="default"/>
      </w:rPr>
    </w:lvl>
    <w:lvl w:ilvl="8" w:tplc="38090005" w:tentative="1">
      <w:start w:val="1"/>
      <w:numFmt w:val="bullet"/>
      <w:lvlText w:val=""/>
      <w:lvlJc w:val="left"/>
      <w:pPr>
        <w:ind w:left="6469" w:hanging="360"/>
      </w:pPr>
      <w:rPr>
        <w:rFonts w:ascii="Wingdings" w:hAnsi="Wingdings" w:hint="default"/>
      </w:rPr>
    </w:lvl>
  </w:abstractNum>
  <w:abstractNum w:abstractNumId="24" w15:restartNumberingAfterBreak="0">
    <w:nsid w:val="63BD25E0"/>
    <w:multiLevelType w:val="multilevel"/>
    <w:tmpl w:val="88D6F45E"/>
    <w:styleLink w:val="Style1"/>
    <w:lvl w:ilvl="0">
      <w:start w:val="1"/>
      <w:numFmt w:val="decimal"/>
      <w:lvlText w:val="%1."/>
      <w:lvlJc w:val="left"/>
      <w:pPr>
        <w:ind w:left="432" w:hanging="342"/>
      </w:pPr>
      <w:rPr>
        <w:rFonts w:ascii="Times New Roman" w:hAnsi="Times New Roman" w:cs="Times New Roman" w:hint="default"/>
        <w:b/>
        <w:i w:val="0"/>
        <w:sz w:val="22"/>
        <w:szCs w:val="22"/>
      </w:rPr>
    </w:lvl>
    <w:lvl w:ilvl="1">
      <w:start w:val="1"/>
      <w:numFmt w:val="decimal"/>
      <w:lvlText w:val="%1.%2."/>
      <w:lvlJc w:val="left"/>
      <w:pPr>
        <w:ind w:left="864" w:hanging="774"/>
      </w:pPr>
      <w:rPr>
        <w:rFonts w:ascii="Times New Roman" w:hAnsi="Times New Roman" w:cs="Times New Roman" w:hint="default"/>
        <w:b/>
        <w:i w:val="0"/>
        <w:sz w:val="22"/>
      </w:rPr>
    </w:lvl>
    <w:lvl w:ilvl="2">
      <w:start w:val="1"/>
      <w:numFmt w:val="decimal"/>
      <w:lvlText w:val="%1.%2.%3."/>
      <w:lvlJc w:val="left"/>
      <w:pPr>
        <w:ind w:left="1296" w:hanging="1296"/>
      </w:pPr>
      <w:rPr>
        <w:rFonts w:ascii="Times New Roman" w:hAnsi="Times New Roman" w:cs="Times New Roman" w:hint="default"/>
        <w:b/>
        <w:i w:val="0"/>
        <w:sz w:val="22"/>
      </w:rPr>
    </w:lvl>
    <w:lvl w:ilvl="3">
      <w:start w:val="1"/>
      <w:numFmt w:val="decimal"/>
      <w:lvlText w:val="%1.%2.%3.%4."/>
      <w:lvlJc w:val="left"/>
      <w:pPr>
        <w:ind w:left="1818" w:hanging="648"/>
      </w:pPr>
      <w:rPr>
        <w:b/>
      </w:rPr>
    </w:lvl>
    <w:lvl w:ilvl="4">
      <w:start w:val="1"/>
      <w:numFmt w:val="decimal"/>
      <w:lvlText w:val="%1.%2.%3.%4.%5."/>
      <w:lvlJc w:val="left"/>
      <w:pPr>
        <w:ind w:left="2322" w:hanging="792"/>
      </w:pPr>
      <w:rPr>
        <w:b/>
      </w:rPr>
    </w:lvl>
    <w:lvl w:ilvl="5">
      <w:start w:val="1"/>
      <w:numFmt w:val="decimal"/>
      <w:lvlText w:val="%1.%2.%3.%4.%5.%6."/>
      <w:lvlJc w:val="left"/>
      <w:pPr>
        <w:ind w:left="2826" w:hanging="936"/>
      </w:pPr>
      <w:rPr>
        <w:b/>
      </w:rPr>
    </w:lvl>
    <w:lvl w:ilvl="6">
      <w:start w:val="1"/>
      <w:numFmt w:val="decimal"/>
      <w:lvlText w:val="%1.%2.%3.%4.%5.%6.%7."/>
      <w:lvlJc w:val="left"/>
      <w:pPr>
        <w:ind w:left="3330" w:hanging="1080"/>
      </w:pPr>
      <w:rPr>
        <w:b/>
      </w:rPr>
    </w:lvl>
    <w:lvl w:ilvl="7">
      <w:start w:val="1"/>
      <w:numFmt w:val="decimal"/>
      <w:lvlText w:val="%1.%2.%3.%4.%5.%6.%7.%8."/>
      <w:lvlJc w:val="left"/>
      <w:pPr>
        <w:ind w:left="3834" w:hanging="1224"/>
      </w:pPr>
      <w:rPr>
        <w:b/>
      </w:rPr>
    </w:lvl>
    <w:lvl w:ilvl="8">
      <w:start w:val="1"/>
      <w:numFmt w:val="decimal"/>
      <w:lvlText w:val="%1.%2.%3.%4.%5.%6.%7.%8.%9."/>
      <w:lvlJc w:val="left"/>
      <w:pPr>
        <w:ind w:left="4410" w:hanging="1440"/>
      </w:pPr>
      <w:rPr>
        <w:b/>
      </w:rPr>
    </w:lvl>
  </w:abstractNum>
  <w:abstractNum w:abstractNumId="25" w15:restartNumberingAfterBreak="0">
    <w:nsid w:val="705E0F59"/>
    <w:multiLevelType w:val="multilevel"/>
    <w:tmpl w:val="A2E6D4F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762802191">
    <w:abstractNumId w:val="7"/>
  </w:num>
  <w:num w:numId="2" w16cid:durableId="1294095907">
    <w:abstractNumId w:val="17"/>
  </w:num>
  <w:num w:numId="3" w16cid:durableId="785388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2908954">
    <w:abstractNumId w:val="13"/>
  </w:num>
  <w:num w:numId="5" w16cid:durableId="181558147">
    <w:abstractNumId w:val="19"/>
  </w:num>
  <w:num w:numId="6" w16cid:durableId="1388454203">
    <w:abstractNumId w:val="1"/>
  </w:num>
  <w:num w:numId="7" w16cid:durableId="51345786">
    <w:abstractNumId w:val="25"/>
  </w:num>
  <w:num w:numId="8" w16cid:durableId="464469595">
    <w:abstractNumId w:val="8"/>
  </w:num>
  <w:num w:numId="9" w16cid:durableId="1725594892">
    <w:abstractNumId w:val="10"/>
  </w:num>
  <w:num w:numId="10" w16cid:durableId="62223988">
    <w:abstractNumId w:val="3"/>
  </w:num>
  <w:num w:numId="11" w16cid:durableId="385958683">
    <w:abstractNumId w:val="2"/>
  </w:num>
  <w:num w:numId="12" w16cid:durableId="497157143">
    <w:abstractNumId w:val="0"/>
  </w:num>
  <w:num w:numId="13" w16cid:durableId="1926760450">
    <w:abstractNumId w:val="6"/>
  </w:num>
  <w:num w:numId="14" w16cid:durableId="1467040183">
    <w:abstractNumId w:val="21"/>
  </w:num>
  <w:num w:numId="15" w16cid:durableId="903103020">
    <w:abstractNumId w:val="23"/>
  </w:num>
  <w:num w:numId="16" w16cid:durableId="1461222029">
    <w:abstractNumId w:val="4"/>
  </w:num>
  <w:num w:numId="17" w16cid:durableId="990326602">
    <w:abstractNumId w:val="14"/>
  </w:num>
  <w:num w:numId="18" w16cid:durableId="1740056760">
    <w:abstractNumId w:val="22"/>
  </w:num>
  <w:num w:numId="19" w16cid:durableId="1754424877">
    <w:abstractNumId w:val="20"/>
  </w:num>
  <w:num w:numId="20" w16cid:durableId="1168523488">
    <w:abstractNumId w:val="24"/>
  </w:num>
  <w:num w:numId="21" w16cid:durableId="248200153">
    <w:abstractNumId w:val="15"/>
  </w:num>
  <w:num w:numId="22" w16cid:durableId="430711464">
    <w:abstractNumId w:val="9"/>
  </w:num>
  <w:num w:numId="23" w16cid:durableId="15224317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18278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0777311">
    <w:abstractNumId w:val="18"/>
  </w:num>
  <w:num w:numId="26" w16cid:durableId="1186093713">
    <w:abstractNumId w:val="16"/>
  </w:num>
  <w:num w:numId="27" w16cid:durableId="77123946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974"/>
    <w:rsid w:val="00011DE9"/>
    <w:rsid w:val="00031404"/>
    <w:rsid w:val="0003458D"/>
    <w:rsid w:val="00042D7D"/>
    <w:rsid w:val="00057E75"/>
    <w:rsid w:val="0008343B"/>
    <w:rsid w:val="00095760"/>
    <w:rsid w:val="000C0201"/>
    <w:rsid w:val="000C51D1"/>
    <w:rsid w:val="000D0C6C"/>
    <w:rsid w:val="000E0882"/>
    <w:rsid w:val="000E620F"/>
    <w:rsid w:val="000F2977"/>
    <w:rsid w:val="000F5EF1"/>
    <w:rsid w:val="00101773"/>
    <w:rsid w:val="00105694"/>
    <w:rsid w:val="00106BED"/>
    <w:rsid w:val="00114444"/>
    <w:rsid w:val="00124342"/>
    <w:rsid w:val="001356BD"/>
    <w:rsid w:val="00154321"/>
    <w:rsid w:val="00170288"/>
    <w:rsid w:val="00183166"/>
    <w:rsid w:val="00183B76"/>
    <w:rsid w:val="00190A48"/>
    <w:rsid w:val="001A0602"/>
    <w:rsid w:val="001A76B2"/>
    <w:rsid w:val="001B7603"/>
    <w:rsid w:val="001C370B"/>
    <w:rsid w:val="001E374A"/>
    <w:rsid w:val="001F309F"/>
    <w:rsid w:val="001F519C"/>
    <w:rsid w:val="00205EEB"/>
    <w:rsid w:val="00207EB8"/>
    <w:rsid w:val="00211D26"/>
    <w:rsid w:val="0021587F"/>
    <w:rsid w:val="00241A3D"/>
    <w:rsid w:val="00244E55"/>
    <w:rsid w:val="002529EE"/>
    <w:rsid w:val="002733C6"/>
    <w:rsid w:val="00277C7C"/>
    <w:rsid w:val="002929F3"/>
    <w:rsid w:val="00294000"/>
    <w:rsid w:val="00294EC3"/>
    <w:rsid w:val="00295A04"/>
    <w:rsid w:val="002A5B94"/>
    <w:rsid w:val="002E04EB"/>
    <w:rsid w:val="002F5895"/>
    <w:rsid w:val="0030118C"/>
    <w:rsid w:val="0032541F"/>
    <w:rsid w:val="00342DC1"/>
    <w:rsid w:val="00350059"/>
    <w:rsid w:val="003561DE"/>
    <w:rsid w:val="0036542B"/>
    <w:rsid w:val="00394695"/>
    <w:rsid w:val="00394CBC"/>
    <w:rsid w:val="003B3B98"/>
    <w:rsid w:val="003B77B3"/>
    <w:rsid w:val="003B78C3"/>
    <w:rsid w:val="003C10FA"/>
    <w:rsid w:val="003C72C6"/>
    <w:rsid w:val="003E5974"/>
    <w:rsid w:val="0041064D"/>
    <w:rsid w:val="00423CB8"/>
    <w:rsid w:val="004255ED"/>
    <w:rsid w:val="00426181"/>
    <w:rsid w:val="004409E4"/>
    <w:rsid w:val="004526FE"/>
    <w:rsid w:val="00497099"/>
    <w:rsid w:val="004B730A"/>
    <w:rsid w:val="004C4ADB"/>
    <w:rsid w:val="00507296"/>
    <w:rsid w:val="00527A51"/>
    <w:rsid w:val="00537E5B"/>
    <w:rsid w:val="00540D2B"/>
    <w:rsid w:val="005430D5"/>
    <w:rsid w:val="00544745"/>
    <w:rsid w:val="00544D02"/>
    <w:rsid w:val="00552857"/>
    <w:rsid w:val="00571B73"/>
    <w:rsid w:val="005862D2"/>
    <w:rsid w:val="00586F2F"/>
    <w:rsid w:val="005946FC"/>
    <w:rsid w:val="005C54B4"/>
    <w:rsid w:val="005C570F"/>
    <w:rsid w:val="005D017B"/>
    <w:rsid w:val="005D1A96"/>
    <w:rsid w:val="005D3A78"/>
    <w:rsid w:val="005E33A4"/>
    <w:rsid w:val="006076B5"/>
    <w:rsid w:val="0062065D"/>
    <w:rsid w:val="00633600"/>
    <w:rsid w:val="006357F2"/>
    <w:rsid w:val="0065676E"/>
    <w:rsid w:val="00685FAA"/>
    <w:rsid w:val="006C2268"/>
    <w:rsid w:val="006D2E7D"/>
    <w:rsid w:val="00713011"/>
    <w:rsid w:val="00714A04"/>
    <w:rsid w:val="00716F66"/>
    <w:rsid w:val="00752966"/>
    <w:rsid w:val="00765C1E"/>
    <w:rsid w:val="007672B1"/>
    <w:rsid w:val="007742A8"/>
    <w:rsid w:val="007A04F0"/>
    <w:rsid w:val="007C4B1A"/>
    <w:rsid w:val="007E1AB1"/>
    <w:rsid w:val="007E2006"/>
    <w:rsid w:val="007F09AC"/>
    <w:rsid w:val="007F54FC"/>
    <w:rsid w:val="008109F5"/>
    <w:rsid w:val="008270E2"/>
    <w:rsid w:val="0084575B"/>
    <w:rsid w:val="0086585E"/>
    <w:rsid w:val="008963E2"/>
    <w:rsid w:val="00897346"/>
    <w:rsid w:val="008A43D2"/>
    <w:rsid w:val="008A5C22"/>
    <w:rsid w:val="008A7722"/>
    <w:rsid w:val="008B0130"/>
    <w:rsid w:val="008B4966"/>
    <w:rsid w:val="008C4107"/>
    <w:rsid w:val="00915B4B"/>
    <w:rsid w:val="00922D1B"/>
    <w:rsid w:val="00932E96"/>
    <w:rsid w:val="0094634F"/>
    <w:rsid w:val="00947543"/>
    <w:rsid w:val="00954712"/>
    <w:rsid w:val="00957C68"/>
    <w:rsid w:val="0097048A"/>
    <w:rsid w:val="0097545C"/>
    <w:rsid w:val="00983598"/>
    <w:rsid w:val="009A4A71"/>
    <w:rsid w:val="009B5F26"/>
    <w:rsid w:val="009E3664"/>
    <w:rsid w:val="009F57AE"/>
    <w:rsid w:val="00A0761D"/>
    <w:rsid w:val="00A2401D"/>
    <w:rsid w:val="00A53F60"/>
    <w:rsid w:val="00A62CBD"/>
    <w:rsid w:val="00A72CAD"/>
    <w:rsid w:val="00A83F60"/>
    <w:rsid w:val="00A9065E"/>
    <w:rsid w:val="00AA1D43"/>
    <w:rsid w:val="00AA5323"/>
    <w:rsid w:val="00AB16D4"/>
    <w:rsid w:val="00AB6002"/>
    <w:rsid w:val="00AC1955"/>
    <w:rsid w:val="00AD0101"/>
    <w:rsid w:val="00B076CE"/>
    <w:rsid w:val="00B65ADD"/>
    <w:rsid w:val="00B773AF"/>
    <w:rsid w:val="00B83237"/>
    <w:rsid w:val="00BA5573"/>
    <w:rsid w:val="00BB311E"/>
    <w:rsid w:val="00BC36BF"/>
    <w:rsid w:val="00BE249C"/>
    <w:rsid w:val="00BE2E04"/>
    <w:rsid w:val="00BE66DE"/>
    <w:rsid w:val="00C121FF"/>
    <w:rsid w:val="00C12C3A"/>
    <w:rsid w:val="00C308C4"/>
    <w:rsid w:val="00C32F08"/>
    <w:rsid w:val="00C40CD5"/>
    <w:rsid w:val="00C50A71"/>
    <w:rsid w:val="00C667CD"/>
    <w:rsid w:val="00C83E4B"/>
    <w:rsid w:val="00CD568B"/>
    <w:rsid w:val="00CE0B8C"/>
    <w:rsid w:val="00D06288"/>
    <w:rsid w:val="00D075DC"/>
    <w:rsid w:val="00D11A3F"/>
    <w:rsid w:val="00D26EB3"/>
    <w:rsid w:val="00D44E5C"/>
    <w:rsid w:val="00D51339"/>
    <w:rsid w:val="00D5509C"/>
    <w:rsid w:val="00D66086"/>
    <w:rsid w:val="00D77220"/>
    <w:rsid w:val="00D826AE"/>
    <w:rsid w:val="00DA454A"/>
    <w:rsid w:val="00DA4ACD"/>
    <w:rsid w:val="00DE2177"/>
    <w:rsid w:val="00DF663D"/>
    <w:rsid w:val="00E04642"/>
    <w:rsid w:val="00E35DBD"/>
    <w:rsid w:val="00E471E1"/>
    <w:rsid w:val="00E510D9"/>
    <w:rsid w:val="00E85907"/>
    <w:rsid w:val="00E9046A"/>
    <w:rsid w:val="00E93CC3"/>
    <w:rsid w:val="00EA72C5"/>
    <w:rsid w:val="00EC5818"/>
    <w:rsid w:val="00ED433E"/>
    <w:rsid w:val="00ED65C6"/>
    <w:rsid w:val="00F10A35"/>
    <w:rsid w:val="00F13880"/>
    <w:rsid w:val="00F32E8F"/>
    <w:rsid w:val="00F34296"/>
    <w:rsid w:val="00F7348E"/>
    <w:rsid w:val="00F74BEA"/>
    <w:rsid w:val="00F772EC"/>
    <w:rsid w:val="00F8151D"/>
    <w:rsid w:val="00FA1CDE"/>
    <w:rsid w:val="00FB56D4"/>
    <w:rsid w:val="00FD2048"/>
    <w:rsid w:val="00FF41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89F49"/>
  <w15:chartTrackingRefBased/>
  <w15:docId w15:val="{6FFAFE67-BAB3-4213-9C87-913984D9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597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e Niv 1,lp1,skripsi,Body of text,Dalam Tabel,List Paragraph1,ListKebijakan,SUB BAB2,TABEL,卑南壹,標1,清單段落1,1.1.1.1清單段落,標題 (4),(二),列點,清單段落2,1.1,參考文獻,標11,標12,FooterText,numbered,Paragraphe de liste1"/>
    <w:basedOn w:val="Normal"/>
    <w:link w:val="ListParagraphChar"/>
    <w:uiPriority w:val="34"/>
    <w:qFormat/>
    <w:rsid w:val="0097048A"/>
    <w:pPr>
      <w:ind w:left="720"/>
      <w:contextualSpacing/>
    </w:pPr>
  </w:style>
  <w:style w:type="character" w:styleId="Strong">
    <w:name w:val="Strong"/>
    <w:basedOn w:val="DefaultParagraphFont"/>
    <w:uiPriority w:val="22"/>
    <w:qFormat/>
    <w:rsid w:val="00527A51"/>
    <w:rPr>
      <w:b/>
      <w:bCs/>
    </w:rPr>
  </w:style>
  <w:style w:type="character" w:styleId="Hyperlink">
    <w:name w:val="Hyperlink"/>
    <w:basedOn w:val="DefaultParagraphFont"/>
    <w:uiPriority w:val="99"/>
    <w:unhideWhenUsed/>
    <w:rsid w:val="00527A51"/>
    <w:rPr>
      <w:color w:val="0563C1" w:themeColor="hyperlink"/>
      <w:u w:val="single"/>
    </w:rPr>
  </w:style>
  <w:style w:type="character" w:styleId="Emphasis">
    <w:name w:val="Emphasis"/>
    <w:basedOn w:val="DefaultParagraphFont"/>
    <w:uiPriority w:val="20"/>
    <w:qFormat/>
    <w:rsid w:val="00527A51"/>
    <w:rPr>
      <w:i/>
      <w:iCs/>
    </w:rPr>
  </w:style>
  <w:style w:type="character" w:customStyle="1" w:styleId="ListParagraphChar">
    <w:name w:val="List Paragraph Char"/>
    <w:aliases w:val="Liste Niv 1 Char,lp1 Char,skripsi Char,Body of text Char,Dalam Tabel Char,List Paragraph1 Char,ListKebijakan Char,SUB BAB2 Char,TABEL Char,卑南壹 Char,標1 Char,清單段落1 Char,1.1.1.1清單段落 Char,標題 (4) Char,(二) Char,列點 Char,清單段落2 Char,1.1 Char"/>
    <w:link w:val="ListParagraph"/>
    <w:uiPriority w:val="34"/>
    <w:locked/>
    <w:rsid w:val="00527A51"/>
  </w:style>
  <w:style w:type="paragraph" w:customStyle="1" w:styleId="topic-paragraph">
    <w:name w:val="topic-paragraph"/>
    <w:basedOn w:val="Normal"/>
    <w:rsid w:val="00527A5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gmail-msohyperlink">
    <w:name w:val="gmail-msohyperlink"/>
    <w:basedOn w:val="DefaultParagraphFont"/>
    <w:rsid w:val="00527A51"/>
  </w:style>
  <w:style w:type="character" w:styleId="UnresolvedMention">
    <w:name w:val="Unresolved Mention"/>
    <w:basedOn w:val="DefaultParagraphFont"/>
    <w:uiPriority w:val="99"/>
    <w:semiHidden/>
    <w:unhideWhenUsed/>
    <w:rsid w:val="00154321"/>
    <w:rPr>
      <w:color w:val="605E5C"/>
      <w:shd w:val="clear" w:color="auto" w:fill="E1DFDD"/>
    </w:rPr>
  </w:style>
  <w:style w:type="paragraph" w:customStyle="1" w:styleId="TTPSectionHeading">
    <w:name w:val="TTP Section Heading"/>
    <w:basedOn w:val="Normal"/>
    <w:next w:val="Normal"/>
    <w:link w:val="TTPSectionHeadingChar"/>
    <w:uiPriority w:val="99"/>
    <w:rsid w:val="00FB56D4"/>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character" w:customStyle="1" w:styleId="TTPSectionHeadingChar">
    <w:name w:val="TTP Section Heading Char"/>
    <w:link w:val="TTPSectionHeading"/>
    <w:uiPriority w:val="99"/>
    <w:locked/>
    <w:rsid w:val="00FB56D4"/>
    <w:rPr>
      <w:rFonts w:ascii="Times New Roman" w:eastAsia="Times New Roman" w:hAnsi="Times New Roman" w:cs="Times New Roman"/>
      <w:b/>
      <w:bCs/>
      <w:sz w:val="24"/>
      <w:szCs w:val="24"/>
      <w:lang w:val="en-US"/>
    </w:rPr>
  </w:style>
  <w:style w:type="paragraph" w:customStyle="1" w:styleId="TTPParagraphothers">
    <w:name w:val="TTP Paragraph (others)"/>
    <w:basedOn w:val="Normal"/>
    <w:link w:val="TTPParagraphothersChar"/>
    <w:uiPriority w:val="99"/>
    <w:rsid w:val="00FB56D4"/>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TTPParagraphothersChar">
    <w:name w:val="TTP Paragraph (others) Char"/>
    <w:link w:val="TTPParagraphothers"/>
    <w:uiPriority w:val="99"/>
    <w:rsid w:val="00FB56D4"/>
    <w:rPr>
      <w:rFonts w:ascii="Times New Roman" w:eastAsia="Times New Roman" w:hAnsi="Times New Roman" w:cs="Times New Roman"/>
      <w:sz w:val="24"/>
      <w:szCs w:val="24"/>
      <w:lang w:val="en-US"/>
    </w:rPr>
  </w:style>
  <w:style w:type="paragraph" w:customStyle="1" w:styleId="TTPParagraph1st">
    <w:name w:val="TTP Paragraph (1st)"/>
    <w:basedOn w:val="Normal"/>
    <w:next w:val="Normal"/>
    <w:link w:val="TTPParagraph1stChar"/>
    <w:uiPriority w:val="99"/>
    <w:rsid w:val="00FB56D4"/>
    <w:pPr>
      <w:autoSpaceDE w:val="0"/>
      <w:autoSpaceDN w:val="0"/>
      <w:spacing w:after="0" w:line="240" w:lineRule="auto"/>
      <w:jc w:val="both"/>
    </w:pPr>
    <w:rPr>
      <w:rFonts w:ascii="Times New Roman" w:eastAsia="Times New Roman" w:hAnsi="Times New Roman" w:cs="Times New Roman"/>
      <w:sz w:val="24"/>
      <w:szCs w:val="24"/>
      <w:lang w:val="en-US"/>
    </w:rPr>
  </w:style>
  <w:style w:type="character" w:customStyle="1" w:styleId="TTPParagraph1stChar">
    <w:name w:val="TTP Paragraph (1st) Char"/>
    <w:basedOn w:val="DefaultParagraphFont"/>
    <w:link w:val="TTPParagraph1st"/>
    <w:uiPriority w:val="99"/>
    <w:rsid w:val="00FB56D4"/>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F10A35"/>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paragraph" w:styleId="NormalWeb">
    <w:name w:val="Normal (Web)"/>
    <w:basedOn w:val="Normal"/>
    <w:uiPriority w:val="99"/>
    <w:semiHidden/>
    <w:unhideWhenUsed/>
    <w:rsid w:val="00350059"/>
    <w:rPr>
      <w:rFonts w:ascii="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0D0C6C"/>
    <w:rPr>
      <w:rFonts w:ascii="Arial" w:eastAsia="Calibri" w:hAnsi="Arial" w:cs="Arial"/>
      <w:color w:val="000000"/>
      <w:sz w:val="24"/>
      <w:szCs w:val="24"/>
      <w:lang w:val="es-CO"/>
    </w:rPr>
  </w:style>
  <w:style w:type="paragraph" w:customStyle="1" w:styleId="EndNoteBibliography">
    <w:name w:val="EndNote Bibliography"/>
    <w:basedOn w:val="Normal"/>
    <w:link w:val="EndNoteBibliographyChar"/>
    <w:rsid w:val="000D0C6C"/>
    <w:pPr>
      <w:spacing w:after="200" w:line="240" w:lineRule="auto"/>
    </w:pPr>
    <w:rPr>
      <w:rFonts w:ascii="Arial" w:eastAsia="Calibri" w:hAnsi="Arial" w:cs="Arial"/>
      <w:color w:val="000000"/>
      <w:sz w:val="24"/>
      <w:szCs w:val="24"/>
      <w:lang w:val="es-CO"/>
    </w:rPr>
  </w:style>
  <w:style w:type="character" w:customStyle="1" w:styleId="y2iqfc">
    <w:name w:val="y2iqfc"/>
    <w:rsid w:val="008B0130"/>
  </w:style>
  <w:style w:type="paragraph" w:customStyle="1" w:styleId="TTPAddress">
    <w:name w:val="TTP Address"/>
    <w:basedOn w:val="Normal"/>
    <w:uiPriority w:val="99"/>
    <w:rsid w:val="00190A48"/>
    <w:pPr>
      <w:autoSpaceDE w:val="0"/>
      <w:autoSpaceDN w:val="0"/>
      <w:spacing w:before="120" w:after="0" w:line="240" w:lineRule="auto"/>
      <w:jc w:val="center"/>
    </w:pPr>
    <w:rPr>
      <w:rFonts w:ascii="Arial" w:eastAsia="Times New Roman" w:hAnsi="Arial" w:cs="Arial"/>
      <w:lang w:val="en-US"/>
    </w:rPr>
  </w:style>
  <w:style w:type="paragraph" w:styleId="Caption">
    <w:name w:val="caption"/>
    <w:basedOn w:val="Normal"/>
    <w:next w:val="Normal"/>
    <w:uiPriority w:val="35"/>
    <w:unhideWhenUsed/>
    <w:qFormat/>
    <w:rsid w:val="00C308C4"/>
    <w:pPr>
      <w:spacing w:after="200" w:line="240" w:lineRule="auto"/>
    </w:pPr>
    <w:rPr>
      <w:i/>
      <w:iCs/>
      <w:color w:val="44546A" w:themeColor="text2"/>
      <w:sz w:val="18"/>
      <w:szCs w:val="18"/>
    </w:rPr>
  </w:style>
  <w:style w:type="table" w:customStyle="1" w:styleId="Tabladelista21">
    <w:name w:val="Tabla de lista 21"/>
    <w:basedOn w:val="TableNormal"/>
    <w:uiPriority w:val="47"/>
    <w:rsid w:val="000F5EF1"/>
    <w:pPr>
      <w:spacing w:after="0" w:line="240" w:lineRule="auto"/>
    </w:pPr>
    <w:rPr>
      <w:rFonts w:ascii="Calibri" w:eastAsia="Calibri" w:hAnsi="Calibri" w:cs="Times New Roman"/>
      <w:lang w:val="es-ES"/>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style>
  <w:style w:type="paragraph" w:customStyle="1" w:styleId="Default">
    <w:name w:val="Default"/>
    <w:link w:val="DefaultChar"/>
    <w:rsid w:val="001E374A"/>
    <w:pPr>
      <w:autoSpaceDE w:val="0"/>
      <w:autoSpaceDN w:val="0"/>
      <w:adjustRightInd w:val="0"/>
      <w:spacing w:after="0" w:line="240" w:lineRule="auto"/>
    </w:pPr>
    <w:rPr>
      <w:rFonts w:ascii="Arial" w:eastAsia="Calibri" w:hAnsi="Arial" w:cs="Arial"/>
      <w:color w:val="000000"/>
      <w:sz w:val="24"/>
      <w:szCs w:val="24"/>
      <w:lang w:val="es-CO"/>
    </w:rPr>
  </w:style>
  <w:style w:type="character" w:customStyle="1" w:styleId="DefaultChar">
    <w:name w:val="Default Char"/>
    <w:basedOn w:val="DefaultParagraphFont"/>
    <w:link w:val="Default"/>
    <w:locked/>
    <w:rsid w:val="001E374A"/>
    <w:rPr>
      <w:rFonts w:ascii="Arial" w:eastAsia="Calibri" w:hAnsi="Arial" w:cs="Arial"/>
      <w:color w:val="000000"/>
      <w:sz w:val="24"/>
      <w:szCs w:val="24"/>
      <w:lang w:val="es-CO"/>
    </w:rPr>
  </w:style>
  <w:style w:type="numbering" w:customStyle="1" w:styleId="WWNum7">
    <w:name w:val="WWNum7"/>
    <w:basedOn w:val="NoList"/>
    <w:rsid w:val="00F772EC"/>
    <w:pPr>
      <w:numPr>
        <w:numId w:val="8"/>
      </w:numPr>
    </w:pPr>
  </w:style>
  <w:style w:type="numbering" w:customStyle="1" w:styleId="Style1">
    <w:name w:val="Style1"/>
    <w:uiPriority w:val="99"/>
    <w:rsid w:val="00FD2048"/>
    <w:pPr>
      <w:numPr>
        <w:numId w:val="20"/>
      </w:numPr>
    </w:pPr>
  </w:style>
  <w:style w:type="paragraph" w:styleId="Header">
    <w:name w:val="header"/>
    <w:basedOn w:val="Normal"/>
    <w:link w:val="HeaderChar"/>
    <w:uiPriority w:val="99"/>
    <w:unhideWhenUsed/>
    <w:rsid w:val="007130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011"/>
  </w:style>
  <w:style w:type="paragraph" w:styleId="Footer">
    <w:name w:val="footer"/>
    <w:basedOn w:val="Normal"/>
    <w:link w:val="FooterChar"/>
    <w:uiPriority w:val="99"/>
    <w:unhideWhenUsed/>
    <w:rsid w:val="007130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601">
      <w:bodyDiv w:val="1"/>
      <w:marLeft w:val="0"/>
      <w:marRight w:val="0"/>
      <w:marTop w:val="0"/>
      <w:marBottom w:val="0"/>
      <w:divBdr>
        <w:top w:val="none" w:sz="0" w:space="0" w:color="auto"/>
        <w:left w:val="none" w:sz="0" w:space="0" w:color="auto"/>
        <w:bottom w:val="none" w:sz="0" w:space="0" w:color="auto"/>
        <w:right w:val="none" w:sz="0" w:space="0" w:color="auto"/>
      </w:divBdr>
    </w:div>
    <w:div w:id="66616929">
      <w:bodyDiv w:val="1"/>
      <w:marLeft w:val="0"/>
      <w:marRight w:val="0"/>
      <w:marTop w:val="0"/>
      <w:marBottom w:val="0"/>
      <w:divBdr>
        <w:top w:val="none" w:sz="0" w:space="0" w:color="auto"/>
        <w:left w:val="none" w:sz="0" w:space="0" w:color="auto"/>
        <w:bottom w:val="none" w:sz="0" w:space="0" w:color="auto"/>
        <w:right w:val="none" w:sz="0" w:space="0" w:color="auto"/>
      </w:divBdr>
    </w:div>
    <w:div w:id="96487342">
      <w:bodyDiv w:val="1"/>
      <w:marLeft w:val="0"/>
      <w:marRight w:val="0"/>
      <w:marTop w:val="0"/>
      <w:marBottom w:val="0"/>
      <w:divBdr>
        <w:top w:val="none" w:sz="0" w:space="0" w:color="auto"/>
        <w:left w:val="none" w:sz="0" w:space="0" w:color="auto"/>
        <w:bottom w:val="none" w:sz="0" w:space="0" w:color="auto"/>
        <w:right w:val="none" w:sz="0" w:space="0" w:color="auto"/>
      </w:divBdr>
    </w:div>
    <w:div w:id="110826772">
      <w:bodyDiv w:val="1"/>
      <w:marLeft w:val="0"/>
      <w:marRight w:val="0"/>
      <w:marTop w:val="0"/>
      <w:marBottom w:val="0"/>
      <w:divBdr>
        <w:top w:val="none" w:sz="0" w:space="0" w:color="auto"/>
        <w:left w:val="none" w:sz="0" w:space="0" w:color="auto"/>
        <w:bottom w:val="none" w:sz="0" w:space="0" w:color="auto"/>
        <w:right w:val="none" w:sz="0" w:space="0" w:color="auto"/>
      </w:divBdr>
    </w:div>
    <w:div w:id="120267659">
      <w:bodyDiv w:val="1"/>
      <w:marLeft w:val="0"/>
      <w:marRight w:val="0"/>
      <w:marTop w:val="0"/>
      <w:marBottom w:val="0"/>
      <w:divBdr>
        <w:top w:val="none" w:sz="0" w:space="0" w:color="auto"/>
        <w:left w:val="none" w:sz="0" w:space="0" w:color="auto"/>
        <w:bottom w:val="none" w:sz="0" w:space="0" w:color="auto"/>
        <w:right w:val="none" w:sz="0" w:space="0" w:color="auto"/>
      </w:divBdr>
    </w:div>
    <w:div w:id="131145432">
      <w:bodyDiv w:val="1"/>
      <w:marLeft w:val="0"/>
      <w:marRight w:val="0"/>
      <w:marTop w:val="0"/>
      <w:marBottom w:val="0"/>
      <w:divBdr>
        <w:top w:val="none" w:sz="0" w:space="0" w:color="auto"/>
        <w:left w:val="none" w:sz="0" w:space="0" w:color="auto"/>
        <w:bottom w:val="none" w:sz="0" w:space="0" w:color="auto"/>
        <w:right w:val="none" w:sz="0" w:space="0" w:color="auto"/>
      </w:divBdr>
    </w:div>
    <w:div w:id="149105408">
      <w:bodyDiv w:val="1"/>
      <w:marLeft w:val="0"/>
      <w:marRight w:val="0"/>
      <w:marTop w:val="0"/>
      <w:marBottom w:val="0"/>
      <w:divBdr>
        <w:top w:val="none" w:sz="0" w:space="0" w:color="auto"/>
        <w:left w:val="none" w:sz="0" w:space="0" w:color="auto"/>
        <w:bottom w:val="none" w:sz="0" w:space="0" w:color="auto"/>
        <w:right w:val="none" w:sz="0" w:space="0" w:color="auto"/>
      </w:divBdr>
    </w:div>
    <w:div w:id="196356763">
      <w:bodyDiv w:val="1"/>
      <w:marLeft w:val="0"/>
      <w:marRight w:val="0"/>
      <w:marTop w:val="0"/>
      <w:marBottom w:val="0"/>
      <w:divBdr>
        <w:top w:val="none" w:sz="0" w:space="0" w:color="auto"/>
        <w:left w:val="none" w:sz="0" w:space="0" w:color="auto"/>
        <w:bottom w:val="none" w:sz="0" w:space="0" w:color="auto"/>
        <w:right w:val="none" w:sz="0" w:space="0" w:color="auto"/>
      </w:divBdr>
    </w:div>
    <w:div w:id="221989158">
      <w:bodyDiv w:val="1"/>
      <w:marLeft w:val="0"/>
      <w:marRight w:val="0"/>
      <w:marTop w:val="0"/>
      <w:marBottom w:val="0"/>
      <w:divBdr>
        <w:top w:val="none" w:sz="0" w:space="0" w:color="auto"/>
        <w:left w:val="none" w:sz="0" w:space="0" w:color="auto"/>
        <w:bottom w:val="none" w:sz="0" w:space="0" w:color="auto"/>
        <w:right w:val="none" w:sz="0" w:space="0" w:color="auto"/>
      </w:divBdr>
    </w:div>
    <w:div w:id="277957962">
      <w:bodyDiv w:val="1"/>
      <w:marLeft w:val="0"/>
      <w:marRight w:val="0"/>
      <w:marTop w:val="0"/>
      <w:marBottom w:val="0"/>
      <w:divBdr>
        <w:top w:val="none" w:sz="0" w:space="0" w:color="auto"/>
        <w:left w:val="none" w:sz="0" w:space="0" w:color="auto"/>
        <w:bottom w:val="none" w:sz="0" w:space="0" w:color="auto"/>
        <w:right w:val="none" w:sz="0" w:space="0" w:color="auto"/>
      </w:divBdr>
    </w:div>
    <w:div w:id="369574909">
      <w:bodyDiv w:val="1"/>
      <w:marLeft w:val="0"/>
      <w:marRight w:val="0"/>
      <w:marTop w:val="0"/>
      <w:marBottom w:val="0"/>
      <w:divBdr>
        <w:top w:val="none" w:sz="0" w:space="0" w:color="auto"/>
        <w:left w:val="none" w:sz="0" w:space="0" w:color="auto"/>
        <w:bottom w:val="none" w:sz="0" w:space="0" w:color="auto"/>
        <w:right w:val="none" w:sz="0" w:space="0" w:color="auto"/>
      </w:divBdr>
    </w:div>
    <w:div w:id="371198832">
      <w:bodyDiv w:val="1"/>
      <w:marLeft w:val="0"/>
      <w:marRight w:val="0"/>
      <w:marTop w:val="0"/>
      <w:marBottom w:val="0"/>
      <w:divBdr>
        <w:top w:val="none" w:sz="0" w:space="0" w:color="auto"/>
        <w:left w:val="none" w:sz="0" w:space="0" w:color="auto"/>
        <w:bottom w:val="none" w:sz="0" w:space="0" w:color="auto"/>
        <w:right w:val="none" w:sz="0" w:space="0" w:color="auto"/>
      </w:divBdr>
    </w:div>
    <w:div w:id="387265382">
      <w:bodyDiv w:val="1"/>
      <w:marLeft w:val="0"/>
      <w:marRight w:val="0"/>
      <w:marTop w:val="0"/>
      <w:marBottom w:val="0"/>
      <w:divBdr>
        <w:top w:val="none" w:sz="0" w:space="0" w:color="auto"/>
        <w:left w:val="none" w:sz="0" w:space="0" w:color="auto"/>
        <w:bottom w:val="none" w:sz="0" w:space="0" w:color="auto"/>
        <w:right w:val="none" w:sz="0" w:space="0" w:color="auto"/>
      </w:divBdr>
    </w:div>
    <w:div w:id="393311970">
      <w:bodyDiv w:val="1"/>
      <w:marLeft w:val="0"/>
      <w:marRight w:val="0"/>
      <w:marTop w:val="0"/>
      <w:marBottom w:val="0"/>
      <w:divBdr>
        <w:top w:val="none" w:sz="0" w:space="0" w:color="auto"/>
        <w:left w:val="none" w:sz="0" w:space="0" w:color="auto"/>
        <w:bottom w:val="none" w:sz="0" w:space="0" w:color="auto"/>
        <w:right w:val="none" w:sz="0" w:space="0" w:color="auto"/>
      </w:divBdr>
    </w:div>
    <w:div w:id="433936653">
      <w:bodyDiv w:val="1"/>
      <w:marLeft w:val="0"/>
      <w:marRight w:val="0"/>
      <w:marTop w:val="0"/>
      <w:marBottom w:val="0"/>
      <w:divBdr>
        <w:top w:val="none" w:sz="0" w:space="0" w:color="auto"/>
        <w:left w:val="none" w:sz="0" w:space="0" w:color="auto"/>
        <w:bottom w:val="none" w:sz="0" w:space="0" w:color="auto"/>
        <w:right w:val="none" w:sz="0" w:space="0" w:color="auto"/>
      </w:divBdr>
    </w:div>
    <w:div w:id="463692828">
      <w:bodyDiv w:val="1"/>
      <w:marLeft w:val="0"/>
      <w:marRight w:val="0"/>
      <w:marTop w:val="0"/>
      <w:marBottom w:val="0"/>
      <w:divBdr>
        <w:top w:val="none" w:sz="0" w:space="0" w:color="auto"/>
        <w:left w:val="none" w:sz="0" w:space="0" w:color="auto"/>
        <w:bottom w:val="none" w:sz="0" w:space="0" w:color="auto"/>
        <w:right w:val="none" w:sz="0" w:space="0" w:color="auto"/>
      </w:divBdr>
    </w:div>
    <w:div w:id="517238424">
      <w:bodyDiv w:val="1"/>
      <w:marLeft w:val="0"/>
      <w:marRight w:val="0"/>
      <w:marTop w:val="0"/>
      <w:marBottom w:val="0"/>
      <w:divBdr>
        <w:top w:val="none" w:sz="0" w:space="0" w:color="auto"/>
        <w:left w:val="none" w:sz="0" w:space="0" w:color="auto"/>
        <w:bottom w:val="none" w:sz="0" w:space="0" w:color="auto"/>
        <w:right w:val="none" w:sz="0" w:space="0" w:color="auto"/>
      </w:divBdr>
    </w:div>
    <w:div w:id="624653948">
      <w:bodyDiv w:val="1"/>
      <w:marLeft w:val="0"/>
      <w:marRight w:val="0"/>
      <w:marTop w:val="0"/>
      <w:marBottom w:val="0"/>
      <w:divBdr>
        <w:top w:val="none" w:sz="0" w:space="0" w:color="auto"/>
        <w:left w:val="none" w:sz="0" w:space="0" w:color="auto"/>
        <w:bottom w:val="none" w:sz="0" w:space="0" w:color="auto"/>
        <w:right w:val="none" w:sz="0" w:space="0" w:color="auto"/>
      </w:divBdr>
    </w:div>
    <w:div w:id="713850266">
      <w:bodyDiv w:val="1"/>
      <w:marLeft w:val="0"/>
      <w:marRight w:val="0"/>
      <w:marTop w:val="0"/>
      <w:marBottom w:val="0"/>
      <w:divBdr>
        <w:top w:val="none" w:sz="0" w:space="0" w:color="auto"/>
        <w:left w:val="none" w:sz="0" w:space="0" w:color="auto"/>
        <w:bottom w:val="none" w:sz="0" w:space="0" w:color="auto"/>
        <w:right w:val="none" w:sz="0" w:space="0" w:color="auto"/>
      </w:divBdr>
    </w:div>
    <w:div w:id="724372105">
      <w:bodyDiv w:val="1"/>
      <w:marLeft w:val="0"/>
      <w:marRight w:val="0"/>
      <w:marTop w:val="0"/>
      <w:marBottom w:val="0"/>
      <w:divBdr>
        <w:top w:val="none" w:sz="0" w:space="0" w:color="auto"/>
        <w:left w:val="none" w:sz="0" w:space="0" w:color="auto"/>
        <w:bottom w:val="none" w:sz="0" w:space="0" w:color="auto"/>
        <w:right w:val="none" w:sz="0" w:space="0" w:color="auto"/>
      </w:divBdr>
    </w:div>
    <w:div w:id="764038745">
      <w:bodyDiv w:val="1"/>
      <w:marLeft w:val="0"/>
      <w:marRight w:val="0"/>
      <w:marTop w:val="0"/>
      <w:marBottom w:val="0"/>
      <w:divBdr>
        <w:top w:val="none" w:sz="0" w:space="0" w:color="auto"/>
        <w:left w:val="none" w:sz="0" w:space="0" w:color="auto"/>
        <w:bottom w:val="none" w:sz="0" w:space="0" w:color="auto"/>
        <w:right w:val="none" w:sz="0" w:space="0" w:color="auto"/>
      </w:divBdr>
    </w:div>
    <w:div w:id="823545159">
      <w:bodyDiv w:val="1"/>
      <w:marLeft w:val="0"/>
      <w:marRight w:val="0"/>
      <w:marTop w:val="0"/>
      <w:marBottom w:val="0"/>
      <w:divBdr>
        <w:top w:val="none" w:sz="0" w:space="0" w:color="auto"/>
        <w:left w:val="none" w:sz="0" w:space="0" w:color="auto"/>
        <w:bottom w:val="none" w:sz="0" w:space="0" w:color="auto"/>
        <w:right w:val="none" w:sz="0" w:space="0" w:color="auto"/>
      </w:divBdr>
    </w:div>
    <w:div w:id="867644397">
      <w:bodyDiv w:val="1"/>
      <w:marLeft w:val="0"/>
      <w:marRight w:val="0"/>
      <w:marTop w:val="0"/>
      <w:marBottom w:val="0"/>
      <w:divBdr>
        <w:top w:val="none" w:sz="0" w:space="0" w:color="auto"/>
        <w:left w:val="none" w:sz="0" w:space="0" w:color="auto"/>
        <w:bottom w:val="none" w:sz="0" w:space="0" w:color="auto"/>
        <w:right w:val="none" w:sz="0" w:space="0" w:color="auto"/>
      </w:divBdr>
    </w:div>
    <w:div w:id="878786273">
      <w:bodyDiv w:val="1"/>
      <w:marLeft w:val="0"/>
      <w:marRight w:val="0"/>
      <w:marTop w:val="0"/>
      <w:marBottom w:val="0"/>
      <w:divBdr>
        <w:top w:val="none" w:sz="0" w:space="0" w:color="auto"/>
        <w:left w:val="none" w:sz="0" w:space="0" w:color="auto"/>
        <w:bottom w:val="none" w:sz="0" w:space="0" w:color="auto"/>
        <w:right w:val="none" w:sz="0" w:space="0" w:color="auto"/>
      </w:divBdr>
    </w:div>
    <w:div w:id="955327306">
      <w:bodyDiv w:val="1"/>
      <w:marLeft w:val="0"/>
      <w:marRight w:val="0"/>
      <w:marTop w:val="0"/>
      <w:marBottom w:val="0"/>
      <w:divBdr>
        <w:top w:val="none" w:sz="0" w:space="0" w:color="auto"/>
        <w:left w:val="none" w:sz="0" w:space="0" w:color="auto"/>
        <w:bottom w:val="none" w:sz="0" w:space="0" w:color="auto"/>
        <w:right w:val="none" w:sz="0" w:space="0" w:color="auto"/>
      </w:divBdr>
    </w:div>
    <w:div w:id="961303740">
      <w:bodyDiv w:val="1"/>
      <w:marLeft w:val="0"/>
      <w:marRight w:val="0"/>
      <w:marTop w:val="0"/>
      <w:marBottom w:val="0"/>
      <w:divBdr>
        <w:top w:val="none" w:sz="0" w:space="0" w:color="auto"/>
        <w:left w:val="none" w:sz="0" w:space="0" w:color="auto"/>
        <w:bottom w:val="none" w:sz="0" w:space="0" w:color="auto"/>
        <w:right w:val="none" w:sz="0" w:space="0" w:color="auto"/>
      </w:divBdr>
    </w:div>
    <w:div w:id="1107964390">
      <w:bodyDiv w:val="1"/>
      <w:marLeft w:val="0"/>
      <w:marRight w:val="0"/>
      <w:marTop w:val="0"/>
      <w:marBottom w:val="0"/>
      <w:divBdr>
        <w:top w:val="none" w:sz="0" w:space="0" w:color="auto"/>
        <w:left w:val="none" w:sz="0" w:space="0" w:color="auto"/>
        <w:bottom w:val="none" w:sz="0" w:space="0" w:color="auto"/>
        <w:right w:val="none" w:sz="0" w:space="0" w:color="auto"/>
      </w:divBdr>
    </w:div>
    <w:div w:id="1117288906">
      <w:bodyDiv w:val="1"/>
      <w:marLeft w:val="0"/>
      <w:marRight w:val="0"/>
      <w:marTop w:val="0"/>
      <w:marBottom w:val="0"/>
      <w:divBdr>
        <w:top w:val="none" w:sz="0" w:space="0" w:color="auto"/>
        <w:left w:val="none" w:sz="0" w:space="0" w:color="auto"/>
        <w:bottom w:val="none" w:sz="0" w:space="0" w:color="auto"/>
        <w:right w:val="none" w:sz="0" w:space="0" w:color="auto"/>
      </w:divBdr>
    </w:div>
    <w:div w:id="1155797310">
      <w:bodyDiv w:val="1"/>
      <w:marLeft w:val="0"/>
      <w:marRight w:val="0"/>
      <w:marTop w:val="0"/>
      <w:marBottom w:val="0"/>
      <w:divBdr>
        <w:top w:val="none" w:sz="0" w:space="0" w:color="auto"/>
        <w:left w:val="none" w:sz="0" w:space="0" w:color="auto"/>
        <w:bottom w:val="none" w:sz="0" w:space="0" w:color="auto"/>
        <w:right w:val="none" w:sz="0" w:space="0" w:color="auto"/>
      </w:divBdr>
    </w:div>
    <w:div w:id="1155880239">
      <w:bodyDiv w:val="1"/>
      <w:marLeft w:val="0"/>
      <w:marRight w:val="0"/>
      <w:marTop w:val="0"/>
      <w:marBottom w:val="0"/>
      <w:divBdr>
        <w:top w:val="none" w:sz="0" w:space="0" w:color="auto"/>
        <w:left w:val="none" w:sz="0" w:space="0" w:color="auto"/>
        <w:bottom w:val="none" w:sz="0" w:space="0" w:color="auto"/>
        <w:right w:val="none" w:sz="0" w:space="0" w:color="auto"/>
      </w:divBdr>
    </w:div>
    <w:div w:id="1170875561">
      <w:bodyDiv w:val="1"/>
      <w:marLeft w:val="0"/>
      <w:marRight w:val="0"/>
      <w:marTop w:val="0"/>
      <w:marBottom w:val="0"/>
      <w:divBdr>
        <w:top w:val="none" w:sz="0" w:space="0" w:color="auto"/>
        <w:left w:val="none" w:sz="0" w:space="0" w:color="auto"/>
        <w:bottom w:val="none" w:sz="0" w:space="0" w:color="auto"/>
        <w:right w:val="none" w:sz="0" w:space="0" w:color="auto"/>
      </w:divBdr>
    </w:div>
    <w:div w:id="1178153866">
      <w:bodyDiv w:val="1"/>
      <w:marLeft w:val="0"/>
      <w:marRight w:val="0"/>
      <w:marTop w:val="0"/>
      <w:marBottom w:val="0"/>
      <w:divBdr>
        <w:top w:val="none" w:sz="0" w:space="0" w:color="auto"/>
        <w:left w:val="none" w:sz="0" w:space="0" w:color="auto"/>
        <w:bottom w:val="none" w:sz="0" w:space="0" w:color="auto"/>
        <w:right w:val="none" w:sz="0" w:space="0" w:color="auto"/>
      </w:divBdr>
    </w:div>
    <w:div w:id="1291132431">
      <w:bodyDiv w:val="1"/>
      <w:marLeft w:val="0"/>
      <w:marRight w:val="0"/>
      <w:marTop w:val="0"/>
      <w:marBottom w:val="0"/>
      <w:divBdr>
        <w:top w:val="none" w:sz="0" w:space="0" w:color="auto"/>
        <w:left w:val="none" w:sz="0" w:space="0" w:color="auto"/>
        <w:bottom w:val="none" w:sz="0" w:space="0" w:color="auto"/>
        <w:right w:val="none" w:sz="0" w:space="0" w:color="auto"/>
      </w:divBdr>
    </w:div>
    <w:div w:id="1354183579">
      <w:bodyDiv w:val="1"/>
      <w:marLeft w:val="0"/>
      <w:marRight w:val="0"/>
      <w:marTop w:val="0"/>
      <w:marBottom w:val="0"/>
      <w:divBdr>
        <w:top w:val="none" w:sz="0" w:space="0" w:color="auto"/>
        <w:left w:val="none" w:sz="0" w:space="0" w:color="auto"/>
        <w:bottom w:val="none" w:sz="0" w:space="0" w:color="auto"/>
        <w:right w:val="none" w:sz="0" w:space="0" w:color="auto"/>
      </w:divBdr>
    </w:div>
    <w:div w:id="1372069514">
      <w:bodyDiv w:val="1"/>
      <w:marLeft w:val="0"/>
      <w:marRight w:val="0"/>
      <w:marTop w:val="0"/>
      <w:marBottom w:val="0"/>
      <w:divBdr>
        <w:top w:val="none" w:sz="0" w:space="0" w:color="auto"/>
        <w:left w:val="none" w:sz="0" w:space="0" w:color="auto"/>
        <w:bottom w:val="none" w:sz="0" w:space="0" w:color="auto"/>
        <w:right w:val="none" w:sz="0" w:space="0" w:color="auto"/>
      </w:divBdr>
    </w:div>
    <w:div w:id="1492256207">
      <w:bodyDiv w:val="1"/>
      <w:marLeft w:val="0"/>
      <w:marRight w:val="0"/>
      <w:marTop w:val="0"/>
      <w:marBottom w:val="0"/>
      <w:divBdr>
        <w:top w:val="none" w:sz="0" w:space="0" w:color="auto"/>
        <w:left w:val="none" w:sz="0" w:space="0" w:color="auto"/>
        <w:bottom w:val="none" w:sz="0" w:space="0" w:color="auto"/>
        <w:right w:val="none" w:sz="0" w:space="0" w:color="auto"/>
      </w:divBdr>
    </w:div>
    <w:div w:id="1502230799">
      <w:bodyDiv w:val="1"/>
      <w:marLeft w:val="0"/>
      <w:marRight w:val="0"/>
      <w:marTop w:val="0"/>
      <w:marBottom w:val="0"/>
      <w:divBdr>
        <w:top w:val="none" w:sz="0" w:space="0" w:color="auto"/>
        <w:left w:val="none" w:sz="0" w:space="0" w:color="auto"/>
        <w:bottom w:val="none" w:sz="0" w:space="0" w:color="auto"/>
        <w:right w:val="none" w:sz="0" w:space="0" w:color="auto"/>
      </w:divBdr>
    </w:div>
    <w:div w:id="1503164474">
      <w:bodyDiv w:val="1"/>
      <w:marLeft w:val="0"/>
      <w:marRight w:val="0"/>
      <w:marTop w:val="0"/>
      <w:marBottom w:val="0"/>
      <w:divBdr>
        <w:top w:val="none" w:sz="0" w:space="0" w:color="auto"/>
        <w:left w:val="none" w:sz="0" w:space="0" w:color="auto"/>
        <w:bottom w:val="none" w:sz="0" w:space="0" w:color="auto"/>
        <w:right w:val="none" w:sz="0" w:space="0" w:color="auto"/>
      </w:divBdr>
    </w:div>
    <w:div w:id="1578249522">
      <w:bodyDiv w:val="1"/>
      <w:marLeft w:val="0"/>
      <w:marRight w:val="0"/>
      <w:marTop w:val="0"/>
      <w:marBottom w:val="0"/>
      <w:divBdr>
        <w:top w:val="none" w:sz="0" w:space="0" w:color="auto"/>
        <w:left w:val="none" w:sz="0" w:space="0" w:color="auto"/>
        <w:bottom w:val="none" w:sz="0" w:space="0" w:color="auto"/>
        <w:right w:val="none" w:sz="0" w:space="0" w:color="auto"/>
      </w:divBdr>
    </w:div>
    <w:div w:id="1625189606">
      <w:bodyDiv w:val="1"/>
      <w:marLeft w:val="0"/>
      <w:marRight w:val="0"/>
      <w:marTop w:val="0"/>
      <w:marBottom w:val="0"/>
      <w:divBdr>
        <w:top w:val="none" w:sz="0" w:space="0" w:color="auto"/>
        <w:left w:val="none" w:sz="0" w:space="0" w:color="auto"/>
        <w:bottom w:val="none" w:sz="0" w:space="0" w:color="auto"/>
        <w:right w:val="none" w:sz="0" w:space="0" w:color="auto"/>
      </w:divBdr>
    </w:div>
    <w:div w:id="1687561700">
      <w:bodyDiv w:val="1"/>
      <w:marLeft w:val="0"/>
      <w:marRight w:val="0"/>
      <w:marTop w:val="0"/>
      <w:marBottom w:val="0"/>
      <w:divBdr>
        <w:top w:val="none" w:sz="0" w:space="0" w:color="auto"/>
        <w:left w:val="none" w:sz="0" w:space="0" w:color="auto"/>
        <w:bottom w:val="none" w:sz="0" w:space="0" w:color="auto"/>
        <w:right w:val="none" w:sz="0" w:space="0" w:color="auto"/>
      </w:divBdr>
    </w:div>
    <w:div w:id="1714573643">
      <w:bodyDiv w:val="1"/>
      <w:marLeft w:val="0"/>
      <w:marRight w:val="0"/>
      <w:marTop w:val="0"/>
      <w:marBottom w:val="0"/>
      <w:divBdr>
        <w:top w:val="none" w:sz="0" w:space="0" w:color="auto"/>
        <w:left w:val="none" w:sz="0" w:space="0" w:color="auto"/>
        <w:bottom w:val="none" w:sz="0" w:space="0" w:color="auto"/>
        <w:right w:val="none" w:sz="0" w:space="0" w:color="auto"/>
      </w:divBdr>
    </w:div>
    <w:div w:id="1773620731">
      <w:bodyDiv w:val="1"/>
      <w:marLeft w:val="0"/>
      <w:marRight w:val="0"/>
      <w:marTop w:val="0"/>
      <w:marBottom w:val="0"/>
      <w:divBdr>
        <w:top w:val="none" w:sz="0" w:space="0" w:color="auto"/>
        <w:left w:val="none" w:sz="0" w:space="0" w:color="auto"/>
        <w:bottom w:val="none" w:sz="0" w:space="0" w:color="auto"/>
        <w:right w:val="none" w:sz="0" w:space="0" w:color="auto"/>
      </w:divBdr>
    </w:div>
    <w:div w:id="1774980155">
      <w:bodyDiv w:val="1"/>
      <w:marLeft w:val="0"/>
      <w:marRight w:val="0"/>
      <w:marTop w:val="0"/>
      <w:marBottom w:val="0"/>
      <w:divBdr>
        <w:top w:val="none" w:sz="0" w:space="0" w:color="auto"/>
        <w:left w:val="none" w:sz="0" w:space="0" w:color="auto"/>
        <w:bottom w:val="none" w:sz="0" w:space="0" w:color="auto"/>
        <w:right w:val="none" w:sz="0" w:space="0" w:color="auto"/>
      </w:divBdr>
    </w:div>
    <w:div w:id="1888103155">
      <w:bodyDiv w:val="1"/>
      <w:marLeft w:val="0"/>
      <w:marRight w:val="0"/>
      <w:marTop w:val="0"/>
      <w:marBottom w:val="0"/>
      <w:divBdr>
        <w:top w:val="none" w:sz="0" w:space="0" w:color="auto"/>
        <w:left w:val="none" w:sz="0" w:space="0" w:color="auto"/>
        <w:bottom w:val="none" w:sz="0" w:space="0" w:color="auto"/>
        <w:right w:val="none" w:sz="0" w:space="0" w:color="auto"/>
      </w:divBdr>
    </w:div>
    <w:div w:id="1902862665">
      <w:bodyDiv w:val="1"/>
      <w:marLeft w:val="0"/>
      <w:marRight w:val="0"/>
      <w:marTop w:val="0"/>
      <w:marBottom w:val="0"/>
      <w:divBdr>
        <w:top w:val="none" w:sz="0" w:space="0" w:color="auto"/>
        <w:left w:val="none" w:sz="0" w:space="0" w:color="auto"/>
        <w:bottom w:val="none" w:sz="0" w:space="0" w:color="auto"/>
        <w:right w:val="none" w:sz="0" w:space="0" w:color="auto"/>
      </w:divBdr>
    </w:div>
    <w:div w:id="1928418205">
      <w:bodyDiv w:val="1"/>
      <w:marLeft w:val="0"/>
      <w:marRight w:val="0"/>
      <w:marTop w:val="0"/>
      <w:marBottom w:val="0"/>
      <w:divBdr>
        <w:top w:val="none" w:sz="0" w:space="0" w:color="auto"/>
        <w:left w:val="none" w:sz="0" w:space="0" w:color="auto"/>
        <w:bottom w:val="none" w:sz="0" w:space="0" w:color="auto"/>
        <w:right w:val="none" w:sz="0" w:space="0" w:color="auto"/>
      </w:divBdr>
    </w:div>
    <w:div w:id="2017682593">
      <w:bodyDiv w:val="1"/>
      <w:marLeft w:val="0"/>
      <w:marRight w:val="0"/>
      <w:marTop w:val="0"/>
      <w:marBottom w:val="0"/>
      <w:divBdr>
        <w:top w:val="none" w:sz="0" w:space="0" w:color="auto"/>
        <w:left w:val="none" w:sz="0" w:space="0" w:color="auto"/>
        <w:bottom w:val="none" w:sz="0" w:space="0" w:color="auto"/>
        <w:right w:val="none" w:sz="0" w:space="0" w:color="auto"/>
      </w:divBdr>
    </w:div>
    <w:div w:id="2127382475">
      <w:bodyDiv w:val="1"/>
      <w:marLeft w:val="0"/>
      <w:marRight w:val="0"/>
      <w:marTop w:val="0"/>
      <w:marBottom w:val="0"/>
      <w:divBdr>
        <w:top w:val="none" w:sz="0" w:space="0" w:color="auto"/>
        <w:left w:val="none" w:sz="0" w:space="0" w:color="auto"/>
        <w:bottom w:val="none" w:sz="0" w:space="0" w:color="auto"/>
        <w:right w:val="none" w:sz="0" w:space="0" w:color="auto"/>
      </w:divBdr>
    </w:div>
    <w:div w:id="21430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2.undip.ac.id/index.php/jsp/" TargetMode="External"/><Relationship Id="rId13" Type="http://schemas.openxmlformats.org/officeDocument/2006/relationships/hyperlink" Target="https://www.wur.nl/en/show/Mobility-policy-2030-WUR.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wur.nl/en/About-WUR/Sustainability/Operational-management/Show/Mobility.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kimnet.nl/publicaties/brochures/2020/10/12/fietsfeiten-nieuwe-inzicht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689</Words>
  <Characters>4231</Characters>
  <Application>Microsoft Office Word</Application>
  <DocSecurity>0</DocSecurity>
  <Lines>176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UNDIP</dc:creator>
  <cp:keywords/>
  <dc:description/>
  <cp:lastModifiedBy>Sabrina Hikmah Ramadianti</cp:lastModifiedBy>
  <cp:revision>4</cp:revision>
  <cp:lastPrinted>2022-07-11T06:34:00Z</cp:lastPrinted>
  <dcterms:created xsi:type="dcterms:W3CDTF">2023-02-22T09:23:00Z</dcterms:created>
  <dcterms:modified xsi:type="dcterms:W3CDTF">2023-03-07T03:38:00Z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1a89ead3f981b0df8324d3fd2218da1cfc46e870343875fbdfc889cd3c66a6d8</vt:lpwstr>
  </property>
</Properties>
</file>